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70" w:rsidRPr="001E0B44" w:rsidRDefault="00CC45D2" w:rsidP="00D56A2E">
      <w:pPr>
        <w:pStyle w:val="2"/>
        <w:jc w:val="left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u w:val="single"/>
          <w:lang w:val="en-US"/>
        </w:rPr>
        <w:t>Main field of study</w:t>
      </w:r>
      <w:r w:rsidR="001D6A70" w:rsidRPr="001E0B44">
        <w:rPr>
          <w:b w:val="0"/>
          <w:bCs w:val="0"/>
          <w:sz w:val="22"/>
          <w:szCs w:val="22"/>
          <w:u w:val="single"/>
          <w:lang w:val="en-US"/>
        </w:rPr>
        <w:t>:</w:t>
      </w:r>
      <w:r w:rsidR="00FD2F49" w:rsidRPr="001E0B44">
        <w:rPr>
          <w:b w:val="0"/>
          <w:bCs w:val="0"/>
          <w:sz w:val="22"/>
          <w:szCs w:val="22"/>
          <w:lang w:val="en-US"/>
        </w:rPr>
        <w:t xml:space="preserve"> 011200 </w:t>
      </w:r>
      <w:r>
        <w:rPr>
          <w:b w:val="0"/>
          <w:bCs w:val="0"/>
          <w:sz w:val="22"/>
          <w:szCs w:val="22"/>
          <w:lang w:val="en-US"/>
        </w:rPr>
        <w:t>Physics</w:t>
      </w:r>
    </w:p>
    <w:p w:rsidR="00FD2F49" w:rsidRPr="00605C02" w:rsidRDefault="00CC45D2" w:rsidP="00FD2F49">
      <w:pPr>
        <w:rPr>
          <w:sz w:val="22"/>
          <w:szCs w:val="22"/>
          <w:lang w:val="en-US"/>
        </w:rPr>
      </w:pPr>
      <w:r>
        <w:rPr>
          <w:sz w:val="22"/>
          <w:szCs w:val="22"/>
          <w:u w:val="single"/>
          <w:lang w:val="en-US"/>
        </w:rPr>
        <w:t>Area of specialization</w:t>
      </w:r>
      <w:r w:rsidR="00785C6A" w:rsidRPr="00605C02">
        <w:rPr>
          <w:sz w:val="22"/>
          <w:szCs w:val="22"/>
          <w:u w:val="single"/>
          <w:lang w:val="en-US"/>
        </w:rPr>
        <w:t>:</w:t>
      </w:r>
      <w:r w:rsidR="001D6A70" w:rsidRPr="00605C02">
        <w:rPr>
          <w:sz w:val="22"/>
          <w:szCs w:val="22"/>
          <w:lang w:val="en-US"/>
        </w:rPr>
        <w:t xml:space="preserve"> </w:t>
      </w:r>
      <w:r w:rsidR="00605C02" w:rsidRPr="00605C02">
        <w:rPr>
          <w:sz w:val="22"/>
          <w:szCs w:val="22"/>
          <w:lang w:val="en-US"/>
        </w:rPr>
        <w:t>Physical Optics and Lasers</w:t>
      </w:r>
    </w:p>
    <w:p w:rsidR="00605C02" w:rsidRPr="00605C02" w:rsidRDefault="001E0B44" w:rsidP="00FD2F4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Department of</w:t>
      </w:r>
      <w:r w:rsidR="00605C02" w:rsidRPr="001E0B4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Optics </w:t>
      </w:r>
    </w:p>
    <w:p w:rsidR="001D6A70" w:rsidRPr="00CC45D2" w:rsidRDefault="0077054C" w:rsidP="00D56A2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785C6A">
        <w:rPr>
          <w:sz w:val="22"/>
          <w:szCs w:val="22"/>
          <w:lang w:val="en-US"/>
        </w:rPr>
        <w:t>upervisor</w:t>
      </w:r>
      <w:r w:rsidR="001D6A70" w:rsidRPr="00CC45D2">
        <w:rPr>
          <w:sz w:val="22"/>
          <w:szCs w:val="22"/>
          <w:lang w:val="en-US"/>
        </w:rPr>
        <w:t>:</w:t>
      </w:r>
      <w:r w:rsidR="00CC45D2" w:rsidRPr="00CC45D2">
        <w:rPr>
          <w:sz w:val="22"/>
          <w:szCs w:val="22"/>
          <w:lang w:val="en-US"/>
        </w:rPr>
        <w:t xml:space="preserve"> </w:t>
      </w:r>
      <w:r w:rsidR="00CC45D2">
        <w:rPr>
          <w:sz w:val="22"/>
          <w:szCs w:val="22"/>
          <w:lang w:val="en-US"/>
        </w:rPr>
        <w:t>ass</w:t>
      </w:r>
      <w:r w:rsidR="00CC45D2" w:rsidRPr="00CC45D2">
        <w:rPr>
          <w:sz w:val="22"/>
          <w:szCs w:val="22"/>
          <w:lang w:val="en-US"/>
        </w:rPr>
        <w:t>.</w:t>
      </w:r>
      <w:r w:rsidR="00CC45D2">
        <w:rPr>
          <w:sz w:val="22"/>
          <w:szCs w:val="22"/>
          <w:lang w:val="en-US"/>
        </w:rPr>
        <w:t xml:space="preserve"> </w:t>
      </w:r>
      <w:proofErr w:type="gramStart"/>
      <w:r w:rsidR="00CC45D2">
        <w:rPr>
          <w:sz w:val="22"/>
          <w:szCs w:val="22"/>
          <w:lang w:val="en-US"/>
        </w:rPr>
        <w:t>prof</w:t>
      </w:r>
      <w:proofErr w:type="gramEnd"/>
      <w:r w:rsidR="00CC45D2">
        <w:rPr>
          <w:sz w:val="22"/>
          <w:szCs w:val="22"/>
          <w:lang w:val="en-US"/>
        </w:rPr>
        <w:t>.</w:t>
      </w:r>
      <w:r w:rsidR="00CC45D2" w:rsidRPr="00CC45D2">
        <w:rPr>
          <w:lang w:val="en-US"/>
        </w:rPr>
        <w:t xml:space="preserve"> </w:t>
      </w:r>
      <w:r w:rsidR="001E0B44" w:rsidRPr="00A67152">
        <w:rPr>
          <w:sz w:val="24"/>
          <w:szCs w:val="24"/>
          <w:lang w:val="en-US"/>
        </w:rPr>
        <w:t>A</w:t>
      </w:r>
      <w:r w:rsidR="001E0B44" w:rsidRPr="00CC45D2">
        <w:rPr>
          <w:sz w:val="24"/>
          <w:szCs w:val="24"/>
          <w:lang w:val="en-US"/>
        </w:rPr>
        <w:t>.</w:t>
      </w:r>
      <w:r w:rsidR="001E0B44" w:rsidRPr="00A67152">
        <w:rPr>
          <w:sz w:val="24"/>
          <w:szCs w:val="24"/>
          <w:lang w:val="en-US"/>
        </w:rPr>
        <w:t>A</w:t>
      </w:r>
      <w:r w:rsidR="001E0B44" w:rsidRPr="00CC45D2">
        <w:rPr>
          <w:sz w:val="24"/>
          <w:szCs w:val="24"/>
          <w:lang w:val="en-US"/>
        </w:rPr>
        <w:t xml:space="preserve">. </w:t>
      </w:r>
      <w:proofErr w:type="spellStart"/>
      <w:r w:rsidR="001E0B44" w:rsidRPr="00A67152">
        <w:rPr>
          <w:sz w:val="24"/>
          <w:szCs w:val="24"/>
          <w:lang w:val="en-US"/>
        </w:rPr>
        <w:t>Kudryavtsev</w:t>
      </w:r>
      <w:proofErr w:type="spellEnd"/>
    </w:p>
    <w:p w:rsidR="001D6A70" w:rsidRPr="00CC45D2" w:rsidRDefault="00785C6A" w:rsidP="00D56A2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Reviewer</w:t>
      </w:r>
      <w:r w:rsidR="001D6A70" w:rsidRPr="00CC45D2">
        <w:rPr>
          <w:sz w:val="22"/>
          <w:szCs w:val="22"/>
          <w:lang w:val="en-US"/>
        </w:rPr>
        <w:t xml:space="preserve">: </w:t>
      </w:r>
      <w:r w:rsidR="00CC45D2">
        <w:rPr>
          <w:sz w:val="22"/>
          <w:szCs w:val="22"/>
          <w:lang w:val="en-US"/>
        </w:rPr>
        <w:t>ass</w:t>
      </w:r>
      <w:r w:rsidR="00CC45D2" w:rsidRPr="00CC45D2">
        <w:rPr>
          <w:sz w:val="22"/>
          <w:szCs w:val="22"/>
          <w:lang w:val="en-US"/>
        </w:rPr>
        <w:t>.</w:t>
      </w:r>
      <w:r w:rsidR="00CC45D2">
        <w:rPr>
          <w:sz w:val="22"/>
          <w:szCs w:val="22"/>
          <w:lang w:val="en-US"/>
        </w:rPr>
        <w:t xml:space="preserve"> </w:t>
      </w:r>
      <w:proofErr w:type="gramStart"/>
      <w:r w:rsidR="00CC45D2">
        <w:rPr>
          <w:sz w:val="22"/>
          <w:szCs w:val="22"/>
          <w:lang w:val="en-US"/>
        </w:rPr>
        <w:t>prof.</w:t>
      </w:r>
      <w:r w:rsidR="001D6A70" w:rsidRPr="00CC45D2">
        <w:rPr>
          <w:sz w:val="22"/>
          <w:szCs w:val="22"/>
          <w:lang w:val="en-US"/>
        </w:rPr>
        <w:t xml:space="preserve"> </w:t>
      </w:r>
      <w:proofErr w:type="spellStart"/>
      <w:r w:rsidR="001E0B44">
        <w:rPr>
          <w:sz w:val="22"/>
          <w:szCs w:val="22"/>
          <w:lang w:val="en-US"/>
        </w:rPr>
        <w:t>Yu</w:t>
      </w:r>
      <w:r w:rsidR="0009433A" w:rsidRPr="00CC45D2">
        <w:rPr>
          <w:sz w:val="22"/>
          <w:szCs w:val="22"/>
          <w:lang w:val="en-US"/>
        </w:rPr>
        <w:t>.</w:t>
      </w:r>
      <w:r w:rsidR="001E0B44">
        <w:rPr>
          <w:sz w:val="22"/>
          <w:szCs w:val="22"/>
          <w:lang w:val="en-US"/>
        </w:rPr>
        <w:t>E</w:t>
      </w:r>
      <w:proofErr w:type="spellEnd"/>
      <w:r w:rsidR="0009433A" w:rsidRPr="00CC45D2">
        <w:rPr>
          <w:sz w:val="22"/>
          <w:szCs w:val="22"/>
          <w:lang w:val="en-US"/>
        </w:rPr>
        <w:t>.</w:t>
      </w:r>
      <w:proofErr w:type="gramEnd"/>
      <w:r w:rsidR="0009433A" w:rsidRPr="00CC45D2">
        <w:rPr>
          <w:sz w:val="22"/>
          <w:szCs w:val="22"/>
          <w:lang w:val="en-US"/>
        </w:rPr>
        <w:t xml:space="preserve"> </w:t>
      </w:r>
      <w:proofErr w:type="spellStart"/>
      <w:r w:rsidR="001E0B44">
        <w:rPr>
          <w:sz w:val="22"/>
          <w:szCs w:val="22"/>
          <w:lang w:val="en-US"/>
        </w:rPr>
        <w:t>Skoblo</w:t>
      </w:r>
      <w:proofErr w:type="spellEnd"/>
    </w:p>
    <w:p w:rsidR="001D6A70" w:rsidRPr="00CC45D2" w:rsidRDefault="001D6A70" w:rsidP="00D56A2E">
      <w:pPr>
        <w:rPr>
          <w:sz w:val="28"/>
          <w:szCs w:val="28"/>
          <w:lang w:val="en-US"/>
        </w:rPr>
      </w:pPr>
    </w:p>
    <w:p w:rsidR="001D6A70" w:rsidRPr="00CC45D2" w:rsidRDefault="00CC45D2" w:rsidP="00244346">
      <w:pPr>
        <w:pStyle w:val="a3"/>
        <w:jc w:val="center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Investigation</w:t>
      </w:r>
      <w:r w:rsidRPr="00CC45D2">
        <w:rPr>
          <w:b/>
          <w:bCs/>
          <w:sz w:val="28"/>
          <w:szCs w:val="28"/>
          <w:lang w:val="en-US"/>
        </w:rPr>
        <w:t xml:space="preserve"> </w:t>
      </w:r>
      <w:r w:rsidR="0074091E">
        <w:rPr>
          <w:b/>
          <w:bCs/>
          <w:sz w:val="28"/>
          <w:szCs w:val="28"/>
          <w:lang w:val="en-US"/>
        </w:rPr>
        <w:t xml:space="preserve">of the </w:t>
      </w:r>
      <w:r>
        <w:rPr>
          <w:b/>
          <w:bCs/>
          <w:sz w:val="28"/>
          <w:szCs w:val="28"/>
          <w:lang w:val="en-US"/>
        </w:rPr>
        <w:t>basic</w:t>
      </w:r>
      <w:r w:rsidRPr="00CC45D2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characteristic</w:t>
      </w:r>
      <w:r w:rsidR="0074091E">
        <w:rPr>
          <w:b/>
          <w:bCs/>
          <w:sz w:val="28"/>
          <w:szCs w:val="28"/>
          <w:lang w:val="en-US"/>
        </w:rPr>
        <w:t>s</w:t>
      </w:r>
      <w:r w:rsidRPr="00CC45D2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of</w:t>
      </w:r>
      <w:r w:rsidRPr="00CC45D2">
        <w:rPr>
          <w:b/>
          <w:bCs/>
          <w:sz w:val="28"/>
          <w:szCs w:val="28"/>
          <w:lang w:val="en-US"/>
        </w:rPr>
        <w:t xml:space="preserve"> </w:t>
      </w:r>
      <w:r w:rsidR="0074091E">
        <w:rPr>
          <w:b/>
          <w:bCs/>
          <w:sz w:val="28"/>
          <w:szCs w:val="28"/>
          <w:lang w:val="en-US"/>
        </w:rPr>
        <w:t xml:space="preserve">a </w:t>
      </w:r>
      <w:r>
        <w:rPr>
          <w:b/>
          <w:bCs/>
          <w:sz w:val="28"/>
          <w:szCs w:val="28"/>
          <w:lang w:val="en-US"/>
        </w:rPr>
        <w:t>sho</w:t>
      </w:r>
      <w:r w:rsidR="0074091E">
        <w:rPr>
          <w:b/>
          <w:bCs/>
          <w:sz w:val="28"/>
          <w:szCs w:val="28"/>
          <w:lang w:val="en-US"/>
        </w:rPr>
        <w:t>r</w:t>
      </w:r>
      <w:r>
        <w:rPr>
          <w:b/>
          <w:bCs/>
          <w:sz w:val="28"/>
          <w:szCs w:val="28"/>
          <w:lang w:val="en-US"/>
        </w:rPr>
        <w:t>t</w:t>
      </w:r>
      <w:r w:rsidRPr="00CC45D2">
        <w:rPr>
          <w:b/>
          <w:bCs/>
          <w:sz w:val="28"/>
          <w:szCs w:val="28"/>
          <w:lang w:val="en-US"/>
        </w:rPr>
        <w:t xml:space="preserve"> (</w:t>
      </w:r>
      <w:r>
        <w:rPr>
          <w:b/>
          <w:bCs/>
          <w:sz w:val="28"/>
          <w:szCs w:val="28"/>
          <w:lang w:val="en-US"/>
        </w:rPr>
        <w:t>without a positive column</w:t>
      </w:r>
      <w:r w:rsidRPr="00CC45D2">
        <w:rPr>
          <w:b/>
          <w:bCs/>
          <w:sz w:val="28"/>
          <w:szCs w:val="28"/>
          <w:lang w:val="en-US"/>
        </w:rPr>
        <w:t>)</w:t>
      </w:r>
      <w:r>
        <w:rPr>
          <w:b/>
          <w:bCs/>
          <w:sz w:val="28"/>
          <w:szCs w:val="28"/>
          <w:lang w:val="en-US"/>
        </w:rPr>
        <w:t xml:space="preserve"> glow discharge in helium.</w:t>
      </w:r>
      <w:proofErr w:type="gramEnd"/>
    </w:p>
    <w:p w:rsidR="001D6A70" w:rsidRPr="00CC45D2" w:rsidRDefault="00CC45D2" w:rsidP="00244346">
      <w:pPr>
        <w:pStyle w:val="1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R</w:t>
      </w:r>
      <w:r w:rsidRPr="0074091E">
        <w:rPr>
          <w:b/>
          <w:bCs/>
          <w:i/>
          <w:iCs/>
          <w:lang w:val="en-US"/>
        </w:rPr>
        <w:t xml:space="preserve">. </w:t>
      </w:r>
      <w:r>
        <w:rPr>
          <w:b/>
          <w:bCs/>
          <w:i/>
          <w:iCs/>
          <w:lang w:val="en-US"/>
        </w:rPr>
        <w:t xml:space="preserve">Yu. </w:t>
      </w:r>
      <w:proofErr w:type="spellStart"/>
      <w:r>
        <w:rPr>
          <w:b/>
          <w:bCs/>
          <w:i/>
          <w:iCs/>
          <w:lang w:val="en-US"/>
        </w:rPr>
        <w:t>Zamchii</w:t>
      </w:r>
      <w:proofErr w:type="spellEnd"/>
    </w:p>
    <w:p w:rsidR="001D6A70" w:rsidRPr="0074091E" w:rsidRDefault="001D6A70" w:rsidP="00244346">
      <w:pPr>
        <w:rPr>
          <w:lang w:val="en-US"/>
        </w:rPr>
      </w:pPr>
    </w:p>
    <w:p w:rsidR="00B55E53" w:rsidRDefault="0074091E" w:rsidP="00B55E53">
      <w:pPr>
        <w:ind w:firstLine="708"/>
        <w:jc w:val="both"/>
        <w:rPr>
          <w:sz w:val="24"/>
          <w:szCs w:val="24"/>
          <w:lang w:val="en-US"/>
        </w:rPr>
      </w:pPr>
      <w:r w:rsidRPr="0074091E">
        <w:rPr>
          <w:sz w:val="24"/>
          <w:szCs w:val="24"/>
          <w:lang w:val="en-US"/>
        </w:rPr>
        <w:t xml:space="preserve">This work helps to fill some gaps in the study of short-glow discharge from the point of view of the experiment, and from the point of view of the theory. For example, there </w:t>
      </w:r>
      <w:proofErr w:type="gramStart"/>
      <w:r w:rsidRPr="0074091E">
        <w:rPr>
          <w:sz w:val="24"/>
          <w:szCs w:val="24"/>
          <w:lang w:val="en-US"/>
        </w:rPr>
        <w:t xml:space="preserve">was no </w:t>
      </w:r>
      <w:r w:rsidR="000C578D">
        <w:rPr>
          <w:sz w:val="24"/>
          <w:szCs w:val="24"/>
          <w:lang w:val="en-US"/>
        </w:rPr>
        <w:t>systematic probe measurements</w:t>
      </w:r>
      <w:proofErr w:type="gramEnd"/>
      <w:r w:rsidR="000C578D">
        <w:rPr>
          <w:sz w:val="24"/>
          <w:szCs w:val="24"/>
          <w:lang w:val="en-US"/>
        </w:rPr>
        <w:t xml:space="preserve"> of</w:t>
      </w:r>
      <w:r w:rsidRPr="0074091E">
        <w:rPr>
          <w:sz w:val="24"/>
          <w:szCs w:val="24"/>
          <w:lang w:val="en-US"/>
        </w:rPr>
        <w:t xml:space="preserve"> a short glow discharge</w:t>
      </w:r>
      <w:r w:rsidR="00CD6815">
        <w:rPr>
          <w:sz w:val="24"/>
          <w:szCs w:val="24"/>
          <w:lang w:val="en-US"/>
        </w:rPr>
        <w:t>,</w:t>
      </w:r>
      <w:r w:rsidRPr="0074091E">
        <w:rPr>
          <w:sz w:val="24"/>
          <w:szCs w:val="24"/>
          <w:lang w:val="en-US"/>
        </w:rPr>
        <w:t xml:space="preserve"> in the literature theoretical models are consistent with the experimental data only qualitatively (in order of magnitude).</w:t>
      </w:r>
      <w:r w:rsidR="00244346" w:rsidRPr="0074091E">
        <w:rPr>
          <w:sz w:val="24"/>
          <w:szCs w:val="24"/>
          <w:lang w:val="en-US"/>
        </w:rPr>
        <w:t xml:space="preserve"> </w:t>
      </w:r>
      <w:r w:rsidR="00B55E53">
        <w:rPr>
          <w:sz w:val="24"/>
          <w:szCs w:val="24"/>
          <w:lang w:val="en-US"/>
        </w:rPr>
        <w:t>T</w:t>
      </w:r>
      <w:r w:rsidR="00B55E53" w:rsidRPr="00B55E53">
        <w:rPr>
          <w:sz w:val="24"/>
          <w:szCs w:val="24"/>
          <w:lang w:val="en-US"/>
        </w:rPr>
        <w:t>asks:</w:t>
      </w:r>
    </w:p>
    <w:p w:rsidR="00B55E53" w:rsidRPr="00B55E53" w:rsidRDefault="00B55E53" w:rsidP="00B55E53">
      <w:pPr>
        <w:pStyle w:val="a9"/>
        <w:numPr>
          <w:ilvl w:val="0"/>
          <w:numId w:val="2"/>
        </w:numPr>
        <w:ind w:left="426"/>
        <w:jc w:val="both"/>
        <w:rPr>
          <w:sz w:val="24"/>
          <w:szCs w:val="24"/>
          <w:lang w:val="en-US"/>
        </w:rPr>
      </w:pPr>
      <w:r w:rsidRPr="00B55E53">
        <w:rPr>
          <w:sz w:val="24"/>
          <w:szCs w:val="24"/>
          <w:lang w:val="en-US"/>
        </w:rPr>
        <w:t>Measurement of current-voltage characteristics</w:t>
      </w:r>
      <w:r w:rsidR="00CD6815">
        <w:rPr>
          <w:sz w:val="24"/>
          <w:szCs w:val="24"/>
          <w:lang w:val="en-US"/>
        </w:rPr>
        <w:t xml:space="preserve"> (CVC)</w:t>
      </w:r>
      <w:r w:rsidRPr="00B55E53">
        <w:rPr>
          <w:sz w:val="24"/>
          <w:szCs w:val="24"/>
          <w:lang w:val="en-US"/>
        </w:rPr>
        <w:t xml:space="preserve"> of a short glow discharge and its diagnos</w:t>
      </w:r>
      <w:r w:rsidR="009E4CB9">
        <w:rPr>
          <w:sz w:val="24"/>
          <w:szCs w:val="24"/>
          <w:lang w:val="en-US"/>
        </w:rPr>
        <w:t>tics</w:t>
      </w:r>
      <w:r w:rsidRPr="00B55E53">
        <w:rPr>
          <w:sz w:val="24"/>
          <w:szCs w:val="24"/>
          <w:lang w:val="en-US"/>
        </w:rPr>
        <w:t xml:space="preserve"> by probes;</w:t>
      </w:r>
    </w:p>
    <w:p w:rsidR="00244346" w:rsidRPr="00594079" w:rsidRDefault="00594079" w:rsidP="00594079">
      <w:pPr>
        <w:pStyle w:val="a9"/>
        <w:numPr>
          <w:ilvl w:val="0"/>
          <w:numId w:val="2"/>
        </w:numPr>
        <w:suppressAutoHyphens/>
        <w:autoSpaceDE/>
        <w:autoSpaceDN/>
        <w:ind w:left="426"/>
        <w:jc w:val="both"/>
        <w:rPr>
          <w:sz w:val="24"/>
          <w:szCs w:val="24"/>
          <w:lang w:val="en-US"/>
        </w:rPr>
      </w:pPr>
      <w:r w:rsidRPr="00594079">
        <w:rPr>
          <w:sz w:val="24"/>
          <w:szCs w:val="24"/>
          <w:lang w:val="en-US"/>
        </w:rPr>
        <w:t>Comparison and analysis of the results of theoretical consideration, the experimental results and modeling short glow discharge.</w:t>
      </w:r>
    </w:p>
    <w:p w:rsidR="001D0943" w:rsidRDefault="00A05799" w:rsidP="00A05799">
      <w:pPr>
        <w:jc w:val="both"/>
        <w:rPr>
          <w:sz w:val="24"/>
          <w:szCs w:val="24"/>
          <w:lang w:val="en-US"/>
        </w:rPr>
      </w:pPr>
      <w:r w:rsidRPr="00A05799">
        <w:rPr>
          <w:sz w:val="24"/>
          <w:szCs w:val="24"/>
          <w:lang w:val="en-US"/>
        </w:rPr>
        <w:t>Since we are interested in the spatial distribution of parameters, diagnostic probe method was chosen as the primary.</w:t>
      </w:r>
      <w:r>
        <w:rPr>
          <w:sz w:val="24"/>
          <w:szCs w:val="24"/>
          <w:lang w:val="en-US"/>
        </w:rPr>
        <w:t xml:space="preserve"> </w:t>
      </w:r>
      <w:r w:rsidRPr="00A05799">
        <w:rPr>
          <w:sz w:val="24"/>
          <w:szCs w:val="24"/>
          <w:lang w:val="en-US"/>
        </w:rPr>
        <w:t>During the work on the thesis was conducted the following scope of work:</w:t>
      </w:r>
    </w:p>
    <w:p w:rsidR="00857B9E" w:rsidRDefault="00857B9E" w:rsidP="0029688E">
      <w:pPr>
        <w:pStyle w:val="a9"/>
        <w:numPr>
          <w:ilvl w:val="0"/>
          <w:numId w:val="5"/>
        </w:numPr>
        <w:ind w:left="426"/>
        <w:jc w:val="both"/>
        <w:rPr>
          <w:sz w:val="24"/>
          <w:szCs w:val="24"/>
          <w:lang w:val="en-US"/>
        </w:rPr>
      </w:pPr>
      <w:r w:rsidRPr="00857B9E">
        <w:rPr>
          <w:sz w:val="24"/>
          <w:szCs w:val="24"/>
          <w:lang w:val="en-US"/>
        </w:rPr>
        <w:t>The discharge tube was made</w:t>
      </w:r>
    </w:p>
    <w:p w:rsidR="00857B9E" w:rsidRPr="00857B9E" w:rsidRDefault="00857B9E" w:rsidP="0029688E">
      <w:pPr>
        <w:pStyle w:val="a9"/>
        <w:numPr>
          <w:ilvl w:val="0"/>
          <w:numId w:val="5"/>
        </w:numPr>
        <w:ind w:left="426"/>
        <w:jc w:val="both"/>
        <w:rPr>
          <w:sz w:val="24"/>
          <w:szCs w:val="24"/>
          <w:lang w:val="en-US"/>
        </w:rPr>
      </w:pPr>
      <w:r w:rsidRPr="00857B9E">
        <w:rPr>
          <w:sz w:val="24"/>
          <w:szCs w:val="24"/>
          <w:lang w:val="en-US"/>
        </w:rPr>
        <w:t xml:space="preserve">The </w:t>
      </w:r>
      <w:proofErr w:type="gramStart"/>
      <w:r w:rsidRPr="00857B9E">
        <w:rPr>
          <w:sz w:val="24"/>
          <w:szCs w:val="24"/>
          <w:lang w:val="en-US"/>
        </w:rPr>
        <w:t xml:space="preserve">technique of measuring the CVC </w:t>
      </w:r>
      <w:r w:rsidR="00CD6815">
        <w:rPr>
          <w:sz w:val="24"/>
          <w:szCs w:val="24"/>
          <w:lang w:val="en-US"/>
        </w:rPr>
        <w:t xml:space="preserve">of </w:t>
      </w:r>
      <w:r w:rsidRPr="00857B9E">
        <w:rPr>
          <w:sz w:val="24"/>
          <w:szCs w:val="24"/>
          <w:lang w:val="en-US"/>
        </w:rPr>
        <w:t>discharge and probe curves were</w:t>
      </w:r>
      <w:proofErr w:type="gramEnd"/>
      <w:r w:rsidRPr="00857B9E">
        <w:rPr>
          <w:sz w:val="24"/>
          <w:szCs w:val="24"/>
          <w:lang w:val="en-US"/>
        </w:rPr>
        <w:t xml:space="preserve"> worked out. The parameters of the plasma and their spatial distribution</w:t>
      </w:r>
      <w:r>
        <w:rPr>
          <w:sz w:val="24"/>
          <w:szCs w:val="24"/>
          <w:lang w:val="en-US"/>
        </w:rPr>
        <w:t xml:space="preserve"> were defined</w:t>
      </w:r>
      <w:r w:rsidRPr="00857B9E">
        <w:rPr>
          <w:sz w:val="24"/>
          <w:szCs w:val="24"/>
          <w:lang w:val="en-US"/>
        </w:rPr>
        <w:t>.</w:t>
      </w:r>
    </w:p>
    <w:p w:rsidR="001D0943" w:rsidRPr="0018720D" w:rsidRDefault="00857B9E" w:rsidP="0029688E">
      <w:pPr>
        <w:pStyle w:val="a9"/>
        <w:numPr>
          <w:ilvl w:val="0"/>
          <w:numId w:val="3"/>
        </w:numPr>
        <w:autoSpaceDE/>
        <w:autoSpaceDN/>
        <w:spacing w:after="200"/>
        <w:ind w:left="426"/>
        <w:jc w:val="both"/>
        <w:rPr>
          <w:sz w:val="24"/>
          <w:szCs w:val="24"/>
          <w:lang w:val="en-US"/>
        </w:rPr>
      </w:pPr>
      <w:proofErr w:type="gramStart"/>
      <w:r w:rsidRPr="00857B9E">
        <w:rPr>
          <w:sz w:val="24"/>
          <w:szCs w:val="24"/>
          <w:lang w:val="en-US"/>
        </w:rPr>
        <w:t xml:space="preserve">A comparison with the results of theoretical calculations </w:t>
      </w:r>
      <w:r>
        <w:rPr>
          <w:sz w:val="24"/>
          <w:szCs w:val="24"/>
          <w:lang w:val="en-US"/>
        </w:rPr>
        <w:t>were</w:t>
      </w:r>
      <w:proofErr w:type="gramEnd"/>
      <w:r>
        <w:rPr>
          <w:sz w:val="24"/>
          <w:szCs w:val="24"/>
          <w:lang w:val="en-US"/>
        </w:rPr>
        <w:t xml:space="preserve"> </w:t>
      </w:r>
      <w:r w:rsidRPr="00857B9E">
        <w:rPr>
          <w:sz w:val="24"/>
          <w:szCs w:val="24"/>
          <w:lang w:val="en-US"/>
        </w:rPr>
        <w:t>performed</w:t>
      </w:r>
      <w:r>
        <w:rPr>
          <w:sz w:val="24"/>
          <w:szCs w:val="24"/>
          <w:lang w:val="en-US"/>
        </w:rPr>
        <w:t>. A</w:t>
      </w:r>
      <w:r w:rsidRPr="00857B9E">
        <w:rPr>
          <w:sz w:val="24"/>
          <w:szCs w:val="24"/>
          <w:lang w:val="en-US"/>
        </w:rPr>
        <w:t xml:space="preserve"> satisfactory agreement between the results</w:t>
      </w:r>
      <w:r>
        <w:rPr>
          <w:sz w:val="24"/>
          <w:szCs w:val="24"/>
          <w:lang w:val="en-US"/>
        </w:rPr>
        <w:t xml:space="preserve"> </w:t>
      </w:r>
      <w:r w:rsidRPr="00857B9E">
        <w:rPr>
          <w:sz w:val="24"/>
          <w:szCs w:val="24"/>
          <w:lang w:val="en-US"/>
        </w:rPr>
        <w:t>was obtained</w:t>
      </w:r>
    </w:p>
    <w:p w:rsidR="0018720D" w:rsidRDefault="0018720D" w:rsidP="0018720D">
      <w:pPr>
        <w:pStyle w:val="a9"/>
        <w:numPr>
          <w:ilvl w:val="0"/>
          <w:numId w:val="3"/>
        </w:numPr>
        <w:autoSpaceDE/>
        <w:autoSpaceDN/>
        <w:spacing w:after="200"/>
        <w:ind w:left="426"/>
        <w:jc w:val="both"/>
        <w:rPr>
          <w:sz w:val="24"/>
          <w:szCs w:val="24"/>
          <w:lang w:val="en-US"/>
        </w:rPr>
      </w:pPr>
      <w:r w:rsidRPr="0018720D">
        <w:rPr>
          <w:sz w:val="24"/>
          <w:szCs w:val="24"/>
          <w:lang w:val="en-US"/>
        </w:rPr>
        <w:t>Experimentally confirmed the fact of the low value of the electron temperature in the plasma glow discharge short.</w:t>
      </w:r>
    </w:p>
    <w:p w:rsidR="00F856FB" w:rsidRDefault="00F856FB" w:rsidP="0029688E">
      <w:pPr>
        <w:pStyle w:val="a9"/>
        <w:numPr>
          <w:ilvl w:val="0"/>
          <w:numId w:val="3"/>
        </w:numPr>
        <w:autoSpaceDE/>
        <w:autoSpaceDN/>
        <w:spacing w:after="200"/>
        <w:ind w:left="426"/>
        <w:jc w:val="both"/>
        <w:rPr>
          <w:sz w:val="24"/>
          <w:szCs w:val="24"/>
          <w:lang w:val="en-US"/>
        </w:rPr>
      </w:pPr>
      <w:r w:rsidRPr="00F856FB">
        <w:rPr>
          <w:sz w:val="24"/>
          <w:szCs w:val="24"/>
          <w:lang w:val="en-US"/>
        </w:rPr>
        <w:t>Based on experimental measurements refinement interpretation of current-voltage characteristics of a short discharge was given.</w:t>
      </w:r>
    </w:p>
    <w:p w:rsidR="0029688E" w:rsidRPr="00857B9E" w:rsidRDefault="0029688E" w:rsidP="0029688E">
      <w:pPr>
        <w:pStyle w:val="a9"/>
        <w:numPr>
          <w:ilvl w:val="0"/>
          <w:numId w:val="3"/>
        </w:numPr>
        <w:autoSpaceDE/>
        <w:autoSpaceDN/>
        <w:spacing w:after="200"/>
        <w:ind w:left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Pr="0029688E">
        <w:rPr>
          <w:sz w:val="24"/>
          <w:szCs w:val="24"/>
          <w:lang w:val="en-US"/>
        </w:rPr>
        <w:t>ethod of probe diagnostics for parietal electrode</w:t>
      </w:r>
      <w:r>
        <w:rPr>
          <w:sz w:val="24"/>
          <w:szCs w:val="24"/>
          <w:lang w:val="en-US"/>
        </w:rPr>
        <w:t xml:space="preserve"> was tested.</w:t>
      </w:r>
    </w:p>
    <w:p w:rsidR="00CC45D2" w:rsidRPr="00CC45D2" w:rsidRDefault="00CC45D2" w:rsidP="00CC45D2">
      <w:pPr>
        <w:pStyle w:val="1"/>
        <w:rPr>
          <w:bCs/>
          <w:u w:val="single"/>
          <w:lang w:val="en-US"/>
        </w:rPr>
      </w:pPr>
      <w:r w:rsidRPr="00CC45D2">
        <w:rPr>
          <w:bCs/>
          <w:u w:val="single"/>
          <w:lang w:val="en-US"/>
        </w:rPr>
        <w:t>The list of the publications:</w:t>
      </w:r>
    </w:p>
    <w:p w:rsidR="00184E6B" w:rsidRPr="00CC45D2" w:rsidRDefault="00184E6B" w:rsidP="00184E6B">
      <w:pPr>
        <w:pStyle w:val="Zv-Author"/>
        <w:numPr>
          <w:ilvl w:val="0"/>
          <w:numId w:val="4"/>
        </w:numPr>
        <w:spacing w:after="0"/>
        <w:ind w:right="0"/>
        <w:jc w:val="left"/>
        <w:rPr>
          <w:szCs w:val="24"/>
          <w:lang w:val="en-US"/>
        </w:rPr>
      </w:pPr>
      <w:r w:rsidRPr="00A67152">
        <w:rPr>
          <w:szCs w:val="24"/>
        </w:rPr>
        <w:t>А</w:t>
      </w:r>
      <w:r w:rsidRPr="00CC45D2">
        <w:rPr>
          <w:szCs w:val="24"/>
          <w:lang w:val="en-US"/>
        </w:rPr>
        <w:t>.</w:t>
      </w:r>
      <w:r w:rsidRPr="00A67152">
        <w:rPr>
          <w:szCs w:val="24"/>
        </w:rPr>
        <w:t>Б</w:t>
      </w:r>
      <w:r w:rsidRPr="00CC45D2">
        <w:rPr>
          <w:szCs w:val="24"/>
          <w:lang w:val="en-US"/>
        </w:rPr>
        <w:t xml:space="preserve">. </w:t>
      </w:r>
      <w:r w:rsidRPr="00A67152">
        <w:rPr>
          <w:szCs w:val="24"/>
        </w:rPr>
        <w:t>Астафьев</w:t>
      </w:r>
      <w:r w:rsidRPr="00CC45D2">
        <w:rPr>
          <w:szCs w:val="24"/>
          <w:lang w:val="en-US"/>
        </w:rPr>
        <w:t xml:space="preserve">, </w:t>
      </w:r>
      <w:r w:rsidRPr="00A67152">
        <w:rPr>
          <w:szCs w:val="24"/>
        </w:rPr>
        <w:t>К</w:t>
      </w:r>
      <w:r w:rsidRPr="00CC45D2">
        <w:rPr>
          <w:szCs w:val="24"/>
          <w:lang w:val="en-US"/>
        </w:rPr>
        <w:t>.</w:t>
      </w:r>
      <w:r w:rsidRPr="00A67152">
        <w:rPr>
          <w:szCs w:val="24"/>
        </w:rPr>
        <w:t>А</w:t>
      </w:r>
      <w:r w:rsidRPr="00CC45D2">
        <w:rPr>
          <w:szCs w:val="24"/>
          <w:lang w:val="en-US"/>
        </w:rPr>
        <w:t xml:space="preserve">. </w:t>
      </w:r>
      <w:proofErr w:type="spellStart"/>
      <w:r w:rsidRPr="00A67152">
        <w:rPr>
          <w:szCs w:val="24"/>
        </w:rPr>
        <w:t>Барзилович</w:t>
      </w:r>
      <w:proofErr w:type="spellEnd"/>
      <w:r w:rsidRPr="00CC45D2">
        <w:rPr>
          <w:szCs w:val="24"/>
          <w:lang w:val="en-US"/>
        </w:rPr>
        <w:t xml:space="preserve">, </w:t>
      </w:r>
      <w:r w:rsidRPr="00A67152">
        <w:rPr>
          <w:szCs w:val="24"/>
        </w:rPr>
        <w:t>С</w:t>
      </w:r>
      <w:r w:rsidRPr="00CC45D2">
        <w:rPr>
          <w:szCs w:val="24"/>
          <w:lang w:val="en-US"/>
        </w:rPr>
        <w:t>.</w:t>
      </w:r>
      <w:r w:rsidRPr="00A67152">
        <w:rPr>
          <w:szCs w:val="24"/>
        </w:rPr>
        <w:t>А</w:t>
      </w:r>
      <w:r w:rsidRPr="00CC45D2">
        <w:rPr>
          <w:szCs w:val="24"/>
          <w:lang w:val="en-US"/>
        </w:rPr>
        <w:t xml:space="preserve">. </w:t>
      </w:r>
      <w:proofErr w:type="spellStart"/>
      <w:r w:rsidRPr="00A67152">
        <w:rPr>
          <w:szCs w:val="24"/>
        </w:rPr>
        <w:t>Гуцев</w:t>
      </w:r>
      <w:proofErr w:type="spellEnd"/>
      <w:r w:rsidRPr="00CC45D2">
        <w:rPr>
          <w:szCs w:val="24"/>
          <w:lang w:val="en-US"/>
        </w:rPr>
        <w:t xml:space="preserve">, </w:t>
      </w:r>
      <w:r w:rsidRPr="00A67152">
        <w:rPr>
          <w:szCs w:val="24"/>
        </w:rPr>
        <w:t>Р</w:t>
      </w:r>
      <w:r w:rsidRPr="00CC45D2">
        <w:rPr>
          <w:szCs w:val="24"/>
          <w:lang w:val="en-US"/>
        </w:rPr>
        <w:t>.</w:t>
      </w:r>
      <w:r w:rsidRPr="00A67152">
        <w:rPr>
          <w:szCs w:val="24"/>
        </w:rPr>
        <w:t>Ю</w:t>
      </w:r>
      <w:r w:rsidRPr="00CC45D2">
        <w:rPr>
          <w:szCs w:val="24"/>
          <w:lang w:val="en-US"/>
        </w:rPr>
        <w:t xml:space="preserve">. </w:t>
      </w:r>
      <w:proofErr w:type="spellStart"/>
      <w:r w:rsidRPr="00A67152">
        <w:rPr>
          <w:szCs w:val="24"/>
        </w:rPr>
        <w:t>Замчий</w:t>
      </w:r>
      <w:proofErr w:type="spellEnd"/>
      <w:r w:rsidRPr="00CC45D2">
        <w:rPr>
          <w:szCs w:val="24"/>
          <w:lang w:val="en-US"/>
        </w:rPr>
        <w:t xml:space="preserve">, </w:t>
      </w:r>
      <w:r w:rsidRPr="00A67152">
        <w:rPr>
          <w:szCs w:val="24"/>
        </w:rPr>
        <w:t>А</w:t>
      </w:r>
      <w:r w:rsidRPr="00CC45D2">
        <w:rPr>
          <w:szCs w:val="24"/>
          <w:lang w:val="en-US"/>
        </w:rPr>
        <w:t>.</w:t>
      </w:r>
      <w:r w:rsidRPr="00A67152">
        <w:rPr>
          <w:szCs w:val="24"/>
        </w:rPr>
        <w:t>А</w:t>
      </w:r>
      <w:r w:rsidRPr="00CC45D2">
        <w:rPr>
          <w:szCs w:val="24"/>
          <w:lang w:val="en-US"/>
        </w:rPr>
        <w:t xml:space="preserve">. </w:t>
      </w:r>
      <w:r w:rsidRPr="00A67152">
        <w:rPr>
          <w:szCs w:val="24"/>
        </w:rPr>
        <w:t>Кудрявцев</w:t>
      </w:r>
      <w:r w:rsidRPr="00CC45D2">
        <w:rPr>
          <w:szCs w:val="24"/>
          <w:lang w:val="en-US"/>
        </w:rPr>
        <w:t xml:space="preserve">. </w:t>
      </w:r>
    </w:p>
    <w:p w:rsidR="00184E6B" w:rsidRPr="00A67152" w:rsidRDefault="00184E6B" w:rsidP="00184E6B">
      <w:pPr>
        <w:pStyle w:val="Zv-Titlereport"/>
        <w:spacing w:after="0"/>
        <w:ind w:left="720"/>
        <w:jc w:val="left"/>
        <w:rPr>
          <w:b w:val="0"/>
          <w:szCs w:val="24"/>
        </w:rPr>
      </w:pPr>
      <w:r w:rsidRPr="00A67152">
        <w:rPr>
          <w:b w:val="0"/>
          <w:caps w:val="0"/>
          <w:szCs w:val="24"/>
        </w:rPr>
        <w:t xml:space="preserve">Исследование параметров короткого (без положительного столба) тлеющего разряда в гелии с нелокальной плазмой. </w:t>
      </w:r>
      <w:r w:rsidRPr="00A67152">
        <w:rPr>
          <w:b w:val="0"/>
          <w:szCs w:val="24"/>
        </w:rPr>
        <w:t xml:space="preserve">Тезисы докладов </w:t>
      </w:r>
      <w:r w:rsidRPr="00A67152">
        <w:rPr>
          <w:b w:val="0"/>
          <w:szCs w:val="24"/>
          <w:lang w:val="en-US"/>
        </w:rPr>
        <w:t>XLI</w:t>
      </w:r>
      <w:r w:rsidRPr="00A67152">
        <w:rPr>
          <w:b w:val="0"/>
          <w:szCs w:val="24"/>
        </w:rPr>
        <w:t xml:space="preserve"> Международной (Звенигородской) конференции по физике плазмы и УТС. Г.Звенигород, 10-14 февраля 2014 г. М., ЗАО НТЦ «ПЛАЗМАИОФАН», с.200, 2014. </w:t>
      </w:r>
      <w:hyperlink r:id="rId7" w:history="1">
        <w:r w:rsidRPr="00A67152">
          <w:rPr>
            <w:rStyle w:val="aa"/>
            <w:rFonts w:eastAsiaTheme="majorEastAsia"/>
            <w:b w:val="0"/>
            <w:caps w:val="0"/>
            <w:szCs w:val="24"/>
            <w:lang w:val="en-US"/>
          </w:rPr>
          <w:t>http</w:t>
        </w:r>
        <w:r w:rsidRPr="00A67152">
          <w:rPr>
            <w:rStyle w:val="aa"/>
            <w:rFonts w:eastAsiaTheme="majorEastAsia"/>
            <w:b w:val="0"/>
            <w:caps w:val="0"/>
            <w:szCs w:val="24"/>
          </w:rPr>
          <w:t>://</w:t>
        </w:r>
        <w:r w:rsidRPr="00A67152">
          <w:rPr>
            <w:rStyle w:val="aa"/>
            <w:rFonts w:eastAsiaTheme="majorEastAsia"/>
            <w:b w:val="0"/>
            <w:caps w:val="0"/>
            <w:szCs w:val="24"/>
            <w:lang w:val="en-US"/>
          </w:rPr>
          <w:t>www</w:t>
        </w:r>
        <w:r w:rsidRPr="00A67152">
          <w:rPr>
            <w:rStyle w:val="aa"/>
            <w:rFonts w:eastAsiaTheme="majorEastAsia"/>
            <w:b w:val="0"/>
            <w:caps w:val="0"/>
            <w:szCs w:val="24"/>
          </w:rPr>
          <w:t>.</w:t>
        </w:r>
        <w:proofErr w:type="spellStart"/>
        <w:r w:rsidRPr="00A67152">
          <w:rPr>
            <w:rStyle w:val="aa"/>
            <w:rFonts w:eastAsiaTheme="majorEastAsia"/>
            <w:b w:val="0"/>
            <w:caps w:val="0"/>
            <w:szCs w:val="24"/>
            <w:lang w:val="en-US"/>
          </w:rPr>
          <w:t>fpl</w:t>
        </w:r>
        <w:proofErr w:type="spellEnd"/>
        <w:r w:rsidRPr="00A67152">
          <w:rPr>
            <w:rStyle w:val="aa"/>
            <w:rFonts w:eastAsiaTheme="majorEastAsia"/>
            <w:b w:val="0"/>
            <w:caps w:val="0"/>
            <w:szCs w:val="24"/>
          </w:rPr>
          <w:t>.</w:t>
        </w:r>
        <w:proofErr w:type="spellStart"/>
        <w:r w:rsidRPr="00A67152">
          <w:rPr>
            <w:rStyle w:val="aa"/>
            <w:rFonts w:eastAsiaTheme="majorEastAsia"/>
            <w:b w:val="0"/>
            <w:caps w:val="0"/>
            <w:szCs w:val="24"/>
            <w:lang w:val="en-US"/>
          </w:rPr>
          <w:t>gpi</w:t>
        </w:r>
        <w:proofErr w:type="spellEnd"/>
        <w:r w:rsidRPr="00A67152">
          <w:rPr>
            <w:rStyle w:val="aa"/>
            <w:rFonts w:eastAsiaTheme="majorEastAsia"/>
            <w:b w:val="0"/>
            <w:caps w:val="0"/>
            <w:szCs w:val="24"/>
          </w:rPr>
          <w:t>.</w:t>
        </w:r>
        <w:proofErr w:type="spellStart"/>
        <w:r w:rsidRPr="00A67152">
          <w:rPr>
            <w:rStyle w:val="aa"/>
            <w:rFonts w:eastAsiaTheme="majorEastAsia"/>
            <w:b w:val="0"/>
            <w:caps w:val="0"/>
            <w:szCs w:val="24"/>
            <w:lang w:val="en-US"/>
          </w:rPr>
          <w:t>ru</w:t>
        </w:r>
        <w:proofErr w:type="spellEnd"/>
        <w:r w:rsidRPr="00A67152">
          <w:rPr>
            <w:rStyle w:val="aa"/>
            <w:rFonts w:eastAsiaTheme="majorEastAsia"/>
            <w:b w:val="0"/>
            <w:caps w:val="0"/>
            <w:szCs w:val="24"/>
          </w:rPr>
          <w:t>/</w:t>
        </w:r>
        <w:proofErr w:type="spellStart"/>
        <w:r w:rsidRPr="00A67152">
          <w:rPr>
            <w:rStyle w:val="aa"/>
            <w:rFonts w:eastAsiaTheme="majorEastAsia"/>
            <w:b w:val="0"/>
            <w:caps w:val="0"/>
            <w:szCs w:val="24"/>
            <w:lang w:val="en-US"/>
          </w:rPr>
          <w:t>zvenigorod</w:t>
        </w:r>
        <w:proofErr w:type="spellEnd"/>
        <w:r w:rsidRPr="00A67152">
          <w:rPr>
            <w:rStyle w:val="aa"/>
            <w:rFonts w:eastAsiaTheme="majorEastAsia"/>
            <w:b w:val="0"/>
            <w:caps w:val="0"/>
            <w:szCs w:val="24"/>
          </w:rPr>
          <w:t>/</w:t>
        </w:r>
        <w:r w:rsidRPr="00A67152">
          <w:rPr>
            <w:rStyle w:val="aa"/>
            <w:rFonts w:eastAsiaTheme="majorEastAsia"/>
            <w:b w:val="0"/>
            <w:caps w:val="0"/>
            <w:szCs w:val="24"/>
            <w:lang w:val="en-US"/>
          </w:rPr>
          <w:t>xli</w:t>
        </w:r>
        <w:r w:rsidRPr="00A67152">
          <w:rPr>
            <w:rStyle w:val="aa"/>
            <w:rFonts w:eastAsiaTheme="majorEastAsia"/>
            <w:b w:val="0"/>
            <w:caps w:val="0"/>
            <w:szCs w:val="24"/>
          </w:rPr>
          <w:t>/</w:t>
        </w:r>
        <w:r w:rsidRPr="00A67152">
          <w:rPr>
            <w:rStyle w:val="aa"/>
            <w:rFonts w:eastAsiaTheme="majorEastAsia"/>
            <w:b w:val="0"/>
            <w:caps w:val="0"/>
            <w:szCs w:val="24"/>
            <w:lang w:val="en-US"/>
          </w:rPr>
          <w:t>news</w:t>
        </w:r>
        <w:r w:rsidRPr="00A67152">
          <w:rPr>
            <w:rStyle w:val="aa"/>
            <w:rFonts w:eastAsiaTheme="majorEastAsia"/>
            <w:b w:val="0"/>
            <w:caps w:val="0"/>
            <w:szCs w:val="24"/>
          </w:rPr>
          <w:t>.</w:t>
        </w:r>
        <w:r w:rsidRPr="00A67152">
          <w:rPr>
            <w:rStyle w:val="aa"/>
            <w:rFonts w:eastAsiaTheme="majorEastAsia"/>
            <w:b w:val="0"/>
            <w:caps w:val="0"/>
            <w:szCs w:val="24"/>
            <w:lang w:val="en-US"/>
          </w:rPr>
          <w:t>html</w:t>
        </w:r>
      </w:hyperlink>
    </w:p>
    <w:p w:rsidR="00184E6B" w:rsidRPr="00184E6B" w:rsidRDefault="00184E6B" w:rsidP="00184E6B">
      <w:pPr>
        <w:pStyle w:val="a9"/>
        <w:numPr>
          <w:ilvl w:val="0"/>
          <w:numId w:val="4"/>
        </w:numPr>
        <w:autoSpaceDE/>
        <w:autoSpaceDN/>
        <w:adjustRightInd w:val="0"/>
        <w:rPr>
          <w:rFonts w:eastAsia="DejaVuSans"/>
          <w:sz w:val="24"/>
          <w:szCs w:val="24"/>
          <w:lang w:val="en-US"/>
        </w:rPr>
      </w:pPr>
      <w:r w:rsidRPr="00184E6B">
        <w:rPr>
          <w:sz w:val="24"/>
          <w:szCs w:val="24"/>
          <w:lang w:val="en-US"/>
        </w:rPr>
        <w:t xml:space="preserve">K. </w:t>
      </w:r>
      <w:proofErr w:type="spellStart"/>
      <w:r w:rsidRPr="00184E6B">
        <w:rPr>
          <w:sz w:val="24"/>
          <w:szCs w:val="24"/>
          <w:lang w:val="en-US"/>
        </w:rPr>
        <w:t>Barzilovich</w:t>
      </w:r>
      <w:proofErr w:type="spellEnd"/>
      <w:r w:rsidRPr="00184E6B">
        <w:rPr>
          <w:sz w:val="24"/>
          <w:szCs w:val="24"/>
          <w:lang w:val="en-US"/>
        </w:rPr>
        <w:t xml:space="preserve">, S. </w:t>
      </w:r>
      <w:proofErr w:type="spellStart"/>
      <w:r w:rsidRPr="00184E6B">
        <w:rPr>
          <w:sz w:val="24"/>
          <w:szCs w:val="24"/>
          <w:lang w:val="en-US"/>
        </w:rPr>
        <w:t>Gutsev</w:t>
      </w:r>
      <w:proofErr w:type="spellEnd"/>
      <w:r w:rsidRPr="00184E6B">
        <w:rPr>
          <w:sz w:val="24"/>
          <w:szCs w:val="24"/>
          <w:lang w:val="en-US"/>
        </w:rPr>
        <w:t xml:space="preserve">, A. </w:t>
      </w:r>
      <w:proofErr w:type="spellStart"/>
      <w:r w:rsidRPr="00184E6B">
        <w:rPr>
          <w:sz w:val="24"/>
          <w:szCs w:val="24"/>
          <w:lang w:val="en-US"/>
        </w:rPr>
        <w:t>Kudryavtsev</w:t>
      </w:r>
      <w:proofErr w:type="spellEnd"/>
      <w:r w:rsidRPr="00184E6B">
        <w:rPr>
          <w:sz w:val="24"/>
          <w:szCs w:val="24"/>
          <w:lang w:val="en-US"/>
        </w:rPr>
        <w:t xml:space="preserve">, A. </w:t>
      </w:r>
      <w:proofErr w:type="spellStart"/>
      <w:r w:rsidRPr="00184E6B">
        <w:rPr>
          <w:sz w:val="24"/>
          <w:szCs w:val="24"/>
          <w:lang w:val="en-US"/>
        </w:rPr>
        <w:t>Saufutdinov</w:t>
      </w:r>
      <w:proofErr w:type="spellEnd"/>
      <w:r w:rsidRPr="00184E6B">
        <w:rPr>
          <w:sz w:val="24"/>
          <w:szCs w:val="24"/>
          <w:lang w:val="en-US"/>
        </w:rPr>
        <w:t xml:space="preserve">, R. </w:t>
      </w:r>
      <w:proofErr w:type="spellStart"/>
      <w:r w:rsidRPr="00184E6B">
        <w:rPr>
          <w:sz w:val="24"/>
          <w:szCs w:val="24"/>
          <w:lang w:val="en-US"/>
        </w:rPr>
        <w:t>Zamchiy</w:t>
      </w:r>
      <w:proofErr w:type="spellEnd"/>
      <w:r w:rsidRPr="00184E6B">
        <w:rPr>
          <w:sz w:val="24"/>
          <w:szCs w:val="24"/>
          <w:lang w:val="en-US"/>
        </w:rPr>
        <w:t xml:space="preserve">. </w:t>
      </w:r>
      <w:r w:rsidRPr="00184E6B">
        <w:rPr>
          <w:rFonts w:eastAsia="DejaVuSans"/>
          <w:sz w:val="24"/>
          <w:szCs w:val="24"/>
          <w:lang w:val="en-US"/>
        </w:rPr>
        <w:t xml:space="preserve">Characteristics of nonlocal plasma source for the analysis of gases by the method of collision electron spectroscopy (CES). </w:t>
      </w:r>
      <w:r w:rsidRPr="00184E6B">
        <w:rPr>
          <w:sz w:val="24"/>
          <w:szCs w:val="24"/>
          <w:lang w:val="en-US"/>
        </w:rPr>
        <w:t xml:space="preserve">The Program of the First International Plasma Technologies Congress (PLASMATECH 2014), April 28-30, 2014 in Abdullah </w:t>
      </w:r>
      <w:proofErr w:type="spellStart"/>
      <w:r w:rsidRPr="00184E6B">
        <w:rPr>
          <w:sz w:val="24"/>
          <w:szCs w:val="24"/>
          <w:lang w:val="en-US"/>
        </w:rPr>
        <w:t>Gül</w:t>
      </w:r>
      <w:proofErr w:type="spellEnd"/>
      <w:r w:rsidRPr="00184E6B">
        <w:rPr>
          <w:sz w:val="24"/>
          <w:szCs w:val="24"/>
          <w:lang w:val="en-US"/>
        </w:rPr>
        <w:t xml:space="preserve"> University, Kayseri, Turkey. </w:t>
      </w:r>
      <w:r w:rsidR="00212F35">
        <w:fldChar w:fldCharType="begin"/>
      </w:r>
      <w:r w:rsidR="00212F35" w:rsidRPr="00212F35">
        <w:rPr>
          <w:lang w:val="en-US"/>
        </w:rPr>
        <w:instrText xml:space="preserve"> HYPERLINK "http://plasmacongress.org/program/" </w:instrText>
      </w:r>
      <w:r w:rsidR="00212F35">
        <w:fldChar w:fldCharType="separate"/>
      </w:r>
      <w:r w:rsidRPr="00184E6B">
        <w:rPr>
          <w:rStyle w:val="aa"/>
          <w:sz w:val="24"/>
          <w:szCs w:val="24"/>
          <w:lang w:val="en-US"/>
        </w:rPr>
        <w:t>http://plasmacongress.org/program/</w:t>
      </w:r>
      <w:r w:rsidR="00212F35">
        <w:rPr>
          <w:rStyle w:val="aa"/>
          <w:sz w:val="24"/>
          <w:szCs w:val="24"/>
          <w:lang w:val="en-US"/>
        </w:rPr>
        <w:fldChar w:fldCharType="end"/>
      </w:r>
    </w:p>
    <w:p w:rsidR="00184E6B" w:rsidRPr="00A67152" w:rsidRDefault="003E2912" w:rsidP="00184E6B">
      <w:pPr>
        <w:pStyle w:val="a9"/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67152">
        <w:rPr>
          <w:sz w:val="24"/>
          <w:szCs w:val="24"/>
        </w:rPr>
        <w:t>А</w:t>
      </w:r>
      <w:r w:rsidRPr="00212F35">
        <w:rPr>
          <w:sz w:val="24"/>
          <w:szCs w:val="24"/>
          <w:lang w:val="en-US"/>
        </w:rPr>
        <w:t>.</w:t>
      </w:r>
      <w:r w:rsidRPr="00A67152">
        <w:rPr>
          <w:sz w:val="24"/>
          <w:szCs w:val="24"/>
        </w:rPr>
        <w:t>А</w:t>
      </w:r>
      <w:r w:rsidRPr="00212F35">
        <w:rPr>
          <w:sz w:val="24"/>
          <w:szCs w:val="24"/>
          <w:lang w:val="en-US"/>
        </w:rPr>
        <w:t xml:space="preserve">. </w:t>
      </w:r>
      <w:r w:rsidR="00184E6B" w:rsidRPr="00A67152">
        <w:rPr>
          <w:sz w:val="24"/>
          <w:szCs w:val="24"/>
        </w:rPr>
        <w:t>Кудрявцев</w:t>
      </w:r>
      <w:r w:rsidR="00184E6B" w:rsidRPr="00212F35">
        <w:rPr>
          <w:sz w:val="24"/>
          <w:szCs w:val="24"/>
          <w:lang w:val="en-US"/>
        </w:rPr>
        <w:t xml:space="preserve">, </w:t>
      </w:r>
      <w:r w:rsidRPr="00A67152">
        <w:rPr>
          <w:sz w:val="24"/>
          <w:szCs w:val="24"/>
        </w:rPr>
        <w:t>К</w:t>
      </w:r>
      <w:r w:rsidRPr="00212F35">
        <w:rPr>
          <w:sz w:val="24"/>
          <w:szCs w:val="24"/>
          <w:lang w:val="en-US"/>
        </w:rPr>
        <w:t>.</w:t>
      </w:r>
      <w:r w:rsidRPr="00A67152">
        <w:rPr>
          <w:sz w:val="24"/>
          <w:szCs w:val="24"/>
        </w:rPr>
        <w:t>А</w:t>
      </w:r>
      <w:r w:rsidRPr="00212F35">
        <w:rPr>
          <w:sz w:val="24"/>
          <w:szCs w:val="24"/>
          <w:lang w:val="en-US"/>
        </w:rPr>
        <w:t xml:space="preserve">. </w:t>
      </w:r>
      <w:proofErr w:type="spellStart"/>
      <w:r w:rsidR="00184E6B" w:rsidRPr="00A67152">
        <w:rPr>
          <w:sz w:val="24"/>
          <w:szCs w:val="24"/>
        </w:rPr>
        <w:t>Барзилович</w:t>
      </w:r>
      <w:proofErr w:type="spellEnd"/>
      <w:r w:rsidR="00184E6B" w:rsidRPr="00212F35">
        <w:rPr>
          <w:sz w:val="24"/>
          <w:szCs w:val="24"/>
          <w:lang w:val="en-US"/>
        </w:rPr>
        <w:t xml:space="preserve">, </w:t>
      </w:r>
      <w:r w:rsidRPr="00A67152">
        <w:rPr>
          <w:sz w:val="24"/>
          <w:szCs w:val="24"/>
        </w:rPr>
        <w:t>С</w:t>
      </w:r>
      <w:r w:rsidRPr="00212F35">
        <w:rPr>
          <w:sz w:val="24"/>
          <w:szCs w:val="24"/>
          <w:lang w:val="en-US"/>
        </w:rPr>
        <w:t>.</w:t>
      </w:r>
      <w:r w:rsidRPr="00A67152">
        <w:rPr>
          <w:sz w:val="24"/>
          <w:szCs w:val="24"/>
        </w:rPr>
        <w:t>А</w:t>
      </w:r>
      <w:r w:rsidRPr="00212F35">
        <w:rPr>
          <w:sz w:val="24"/>
          <w:szCs w:val="24"/>
          <w:lang w:val="en-US"/>
        </w:rPr>
        <w:t xml:space="preserve">. </w:t>
      </w:r>
      <w:proofErr w:type="spellStart"/>
      <w:r w:rsidR="00184E6B" w:rsidRPr="00A67152">
        <w:rPr>
          <w:sz w:val="24"/>
          <w:szCs w:val="24"/>
        </w:rPr>
        <w:t>Гуцев</w:t>
      </w:r>
      <w:proofErr w:type="spellEnd"/>
      <w:r w:rsidR="00184E6B" w:rsidRPr="00212F35">
        <w:rPr>
          <w:sz w:val="24"/>
          <w:szCs w:val="24"/>
          <w:lang w:val="en-US"/>
        </w:rPr>
        <w:t xml:space="preserve">, </w:t>
      </w:r>
      <w:r w:rsidRPr="00A67152">
        <w:rPr>
          <w:sz w:val="24"/>
          <w:szCs w:val="24"/>
        </w:rPr>
        <w:t>Р</w:t>
      </w:r>
      <w:r w:rsidRPr="00212F35">
        <w:rPr>
          <w:sz w:val="24"/>
          <w:szCs w:val="24"/>
          <w:lang w:val="en-US"/>
        </w:rPr>
        <w:t>.</w:t>
      </w:r>
      <w:r w:rsidRPr="00A67152">
        <w:rPr>
          <w:sz w:val="24"/>
          <w:szCs w:val="24"/>
        </w:rPr>
        <w:t>Ю</w:t>
      </w:r>
      <w:r w:rsidRPr="00212F35">
        <w:rPr>
          <w:sz w:val="24"/>
          <w:szCs w:val="24"/>
          <w:lang w:val="en-US"/>
        </w:rPr>
        <w:t xml:space="preserve">. </w:t>
      </w:r>
      <w:proofErr w:type="spellStart"/>
      <w:r w:rsidR="00184E6B" w:rsidRPr="00A67152">
        <w:rPr>
          <w:sz w:val="24"/>
          <w:szCs w:val="24"/>
        </w:rPr>
        <w:t>Замчий</w:t>
      </w:r>
      <w:proofErr w:type="spellEnd"/>
      <w:r w:rsidR="00184E6B" w:rsidRPr="00212F35">
        <w:rPr>
          <w:sz w:val="24"/>
          <w:szCs w:val="24"/>
          <w:lang w:val="en-US"/>
        </w:rPr>
        <w:t xml:space="preserve">, </w:t>
      </w:r>
      <w:r w:rsidRPr="00A67152">
        <w:rPr>
          <w:sz w:val="24"/>
          <w:szCs w:val="24"/>
        </w:rPr>
        <w:t>С</w:t>
      </w:r>
      <w:r w:rsidRPr="00212F35">
        <w:rPr>
          <w:sz w:val="24"/>
          <w:szCs w:val="24"/>
          <w:lang w:val="en-US"/>
        </w:rPr>
        <w:t>.</w:t>
      </w:r>
      <w:r w:rsidRPr="00A67152">
        <w:rPr>
          <w:sz w:val="24"/>
          <w:szCs w:val="24"/>
        </w:rPr>
        <w:t>С</w:t>
      </w:r>
      <w:r w:rsidRPr="00212F35">
        <w:rPr>
          <w:sz w:val="24"/>
          <w:szCs w:val="24"/>
          <w:lang w:val="en-US"/>
        </w:rPr>
        <w:t xml:space="preserve">. </w:t>
      </w:r>
      <w:r w:rsidR="00184E6B" w:rsidRPr="00A67152">
        <w:rPr>
          <w:sz w:val="24"/>
          <w:szCs w:val="24"/>
        </w:rPr>
        <w:t>Сысоев</w:t>
      </w:r>
      <w:r w:rsidR="00212F35" w:rsidRPr="00212F35">
        <w:rPr>
          <w:sz w:val="24"/>
          <w:szCs w:val="24"/>
          <w:lang w:val="en-US"/>
        </w:rPr>
        <w:t>.</w:t>
      </w:r>
      <w:bookmarkStart w:id="0" w:name="_GoBack"/>
      <w:bookmarkEnd w:id="0"/>
      <w:r w:rsidR="00184E6B" w:rsidRPr="00212F35">
        <w:rPr>
          <w:sz w:val="24"/>
          <w:szCs w:val="24"/>
          <w:lang w:val="en-US"/>
        </w:rPr>
        <w:t xml:space="preserve"> </w:t>
      </w:r>
      <w:r w:rsidR="00184E6B" w:rsidRPr="00A67152">
        <w:rPr>
          <w:bCs/>
          <w:sz w:val="24"/>
          <w:szCs w:val="24"/>
        </w:rPr>
        <w:t xml:space="preserve">Исследование параметров короткого тлеющего разряда в гелии. Сборник Материалов </w:t>
      </w:r>
      <w:r w:rsidR="00184E6B" w:rsidRPr="00A67152">
        <w:rPr>
          <w:sz w:val="24"/>
          <w:szCs w:val="24"/>
        </w:rPr>
        <w:t xml:space="preserve">Всероссийской (с международным участием) конференции </w:t>
      </w:r>
      <w:r w:rsidR="00184E6B" w:rsidRPr="00A67152">
        <w:rPr>
          <w:bCs/>
          <w:sz w:val="24"/>
          <w:szCs w:val="24"/>
        </w:rPr>
        <w:t>"Физика низкотемпературной плазмы" (ФНТП - 2014)</w:t>
      </w:r>
      <w:r w:rsidR="00184E6B" w:rsidRPr="00A67152">
        <w:rPr>
          <w:sz w:val="24"/>
          <w:szCs w:val="24"/>
        </w:rPr>
        <w:t xml:space="preserve">,  Казань, 20 - 23 мая 2014. Казань, издательство </w:t>
      </w:r>
      <w:proofErr w:type="spellStart"/>
      <w:r w:rsidR="00184E6B" w:rsidRPr="00A67152">
        <w:rPr>
          <w:sz w:val="24"/>
          <w:szCs w:val="24"/>
        </w:rPr>
        <w:t>КНИТУ</w:t>
      </w:r>
      <w:proofErr w:type="gramStart"/>
      <w:r w:rsidR="00184E6B" w:rsidRPr="00A67152">
        <w:rPr>
          <w:sz w:val="24"/>
          <w:szCs w:val="24"/>
        </w:rPr>
        <w:t>.Т</w:t>
      </w:r>
      <w:proofErr w:type="gramEnd"/>
      <w:r w:rsidR="00184E6B" w:rsidRPr="00A67152">
        <w:rPr>
          <w:sz w:val="24"/>
          <w:szCs w:val="24"/>
        </w:rPr>
        <w:t>ом</w:t>
      </w:r>
      <w:proofErr w:type="spellEnd"/>
      <w:r w:rsidR="00184E6B" w:rsidRPr="00A67152">
        <w:rPr>
          <w:sz w:val="24"/>
          <w:szCs w:val="24"/>
        </w:rPr>
        <w:t xml:space="preserve"> 1, с.88-91. 2014.</w:t>
      </w:r>
    </w:p>
    <w:p w:rsidR="00184E6B" w:rsidRPr="00A67152" w:rsidRDefault="00184E6B" w:rsidP="00184E6B">
      <w:pPr>
        <w:pStyle w:val="a9"/>
        <w:numPr>
          <w:ilvl w:val="0"/>
          <w:numId w:val="4"/>
        </w:numPr>
        <w:autoSpaceDE/>
        <w:autoSpaceDN/>
        <w:outlineLvl w:val="0"/>
        <w:rPr>
          <w:sz w:val="24"/>
          <w:szCs w:val="24"/>
          <w:lang w:val="en-US"/>
        </w:rPr>
      </w:pPr>
      <w:r w:rsidRPr="00A67152">
        <w:rPr>
          <w:sz w:val="24"/>
          <w:szCs w:val="24"/>
          <w:lang w:val="en-US"/>
        </w:rPr>
        <w:lastRenderedPageBreak/>
        <w:t>S</w:t>
      </w:r>
      <w:r w:rsidRPr="00A67152">
        <w:rPr>
          <w:sz w:val="24"/>
          <w:szCs w:val="24"/>
        </w:rPr>
        <w:t>.</w:t>
      </w:r>
      <w:r w:rsidRPr="00A67152">
        <w:rPr>
          <w:sz w:val="24"/>
          <w:szCs w:val="24"/>
          <w:lang w:val="en-US"/>
        </w:rPr>
        <w:t>A</w:t>
      </w:r>
      <w:r w:rsidRPr="00A67152">
        <w:rPr>
          <w:sz w:val="24"/>
          <w:szCs w:val="24"/>
        </w:rPr>
        <w:t xml:space="preserve">. </w:t>
      </w:r>
      <w:proofErr w:type="spellStart"/>
      <w:r w:rsidRPr="00A67152">
        <w:rPr>
          <w:sz w:val="24"/>
          <w:szCs w:val="24"/>
          <w:lang w:val="en-US"/>
        </w:rPr>
        <w:t>Gutsev</w:t>
      </w:r>
      <w:proofErr w:type="spellEnd"/>
      <w:r w:rsidRPr="00A67152">
        <w:rPr>
          <w:sz w:val="24"/>
          <w:szCs w:val="24"/>
        </w:rPr>
        <w:t xml:space="preserve">, </w:t>
      </w:r>
      <w:r w:rsidRPr="00A67152">
        <w:rPr>
          <w:sz w:val="24"/>
          <w:szCs w:val="24"/>
          <w:lang w:val="en-US"/>
        </w:rPr>
        <w:t>A</w:t>
      </w:r>
      <w:r w:rsidRPr="00A67152">
        <w:rPr>
          <w:sz w:val="24"/>
          <w:szCs w:val="24"/>
        </w:rPr>
        <w:t>.</w:t>
      </w:r>
      <w:r w:rsidRPr="00A67152">
        <w:rPr>
          <w:sz w:val="24"/>
          <w:szCs w:val="24"/>
          <w:lang w:val="en-US"/>
        </w:rPr>
        <w:t>A</w:t>
      </w:r>
      <w:r w:rsidRPr="00A67152">
        <w:rPr>
          <w:sz w:val="24"/>
          <w:szCs w:val="24"/>
        </w:rPr>
        <w:t xml:space="preserve">. </w:t>
      </w:r>
      <w:proofErr w:type="spellStart"/>
      <w:r w:rsidRPr="00A67152">
        <w:rPr>
          <w:sz w:val="24"/>
          <w:szCs w:val="24"/>
          <w:lang w:val="en-US"/>
        </w:rPr>
        <w:t>Kudryavtsev</w:t>
      </w:r>
      <w:proofErr w:type="spellEnd"/>
      <w:r w:rsidRPr="00A67152">
        <w:rPr>
          <w:sz w:val="24"/>
          <w:szCs w:val="24"/>
        </w:rPr>
        <w:t xml:space="preserve">, </w:t>
      </w:r>
      <w:r w:rsidRPr="00A67152">
        <w:rPr>
          <w:sz w:val="24"/>
          <w:szCs w:val="24"/>
          <w:lang w:val="en-US"/>
        </w:rPr>
        <w:t>R</w:t>
      </w:r>
      <w:r w:rsidRPr="00A67152">
        <w:rPr>
          <w:sz w:val="24"/>
          <w:szCs w:val="24"/>
        </w:rPr>
        <w:t>.</w:t>
      </w:r>
      <w:r w:rsidRPr="00A67152">
        <w:rPr>
          <w:sz w:val="24"/>
          <w:szCs w:val="24"/>
          <w:lang w:val="en-US"/>
        </w:rPr>
        <w:t>Yu</w:t>
      </w:r>
      <w:r w:rsidRPr="00A67152">
        <w:rPr>
          <w:sz w:val="24"/>
          <w:szCs w:val="24"/>
        </w:rPr>
        <w:t xml:space="preserve">. </w:t>
      </w:r>
      <w:proofErr w:type="spellStart"/>
      <w:r w:rsidRPr="00A67152">
        <w:rPr>
          <w:sz w:val="24"/>
          <w:szCs w:val="24"/>
          <w:lang w:val="en-US"/>
        </w:rPr>
        <w:t>Zamchiy</w:t>
      </w:r>
      <w:proofErr w:type="spellEnd"/>
      <w:r w:rsidRPr="00A67152">
        <w:rPr>
          <w:sz w:val="24"/>
          <w:szCs w:val="24"/>
        </w:rPr>
        <w:t xml:space="preserve">, </w:t>
      </w:r>
      <w:r w:rsidRPr="00A67152">
        <w:rPr>
          <w:sz w:val="24"/>
          <w:szCs w:val="24"/>
          <w:lang w:val="en-US"/>
        </w:rPr>
        <w:t>V</w:t>
      </w:r>
      <w:r w:rsidRPr="00A67152">
        <w:rPr>
          <w:sz w:val="24"/>
          <w:szCs w:val="24"/>
        </w:rPr>
        <w:t>.</w:t>
      </w:r>
      <w:r w:rsidRPr="00A67152">
        <w:rPr>
          <w:sz w:val="24"/>
          <w:szCs w:val="24"/>
          <w:lang w:val="en-US"/>
        </w:rPr>
        <w:t>I</w:t>
      </w:r>
      <w:r w:rsidRPr="00A67152">
        <w:rPr>
          <w:sz w:val="24"/>
          <w:szCs w:val="24"/>
        </w:rPr>
        <w:t xml:space="preserve">. </w:t>
      </w:r>
      <w:proofErr w:type="spellStart"/>
      <w:r w:rsidRPr="00A67152">
        <w:rPr>
          <w:sz w:val="24"/>
          <w:szCs w:val="24"/>
          <w:lang w:val="en-US"/>
        </w:rPr>
        <w:t>Demidov</w:t>
      </w:r>
      <w:proofErr w:type="spellEnd"/>
      <w:r w:rsidRPr="00A67152">
        <w:rPr>
          <w:sz w:val="24"/>
          <w:szCs w:val="24"/>
        </w:rPr>
        <w:t xml:space="preserve">, </w:t>
      </w:r>
      <w:r w:rsidRPr="00A67152">
        <w:rPr>
          <w:sz w:val="24"/>
          <w:szCs w:val="24"/>
          <w:lang w:val="en-US"/>
        </w:rPr>
        <w:t>V</w:t>
      </w:r>
      <w:r w:rsidRPr="00A67152">
        <w:rPr>
          <w:sz w:val="24"/>
          <w:szCs w:val="24"/>
        </w:rPr>
        <w:t>.</w:t>
      </w:r>
      <w:r w:rsidRPr="00A67152">
        <w:rPr>
          <w:sz w:val="24"/>
          <w:szCs w:val="24"/>
          <w:lang w:val="en-US"/>
        </w:rPr>
        <w:t>I</w:t>
      </w:r>
      <w:r w:rsidRPr="00A67152">
        <w:rPr>
          <w:sz w:val="24"/>
          <w:szCs w:val="24"/>
        </w:rPr>
        <w:t xml:space="preserve">. </w:t>
      </w:r>
      <w:proofErr w:type="spellStart"/>
      <w:r w:rsidRPr="00A67152">
        <w:rPr>
          <w:sz w:val="24"/>
          <w:szCs w:val="24"/>
          <w:lang w:val="en-US"/>
        </w:rPr>
        <w:t>Kolobov</w:t>
      </w:r>
      <w:proofErr w:type="spellEnd"/>
      <w:r w:rsidRPr="00A67152">
        <w:rPr>
          <w:sz w:val="24"/>
          <w:szCs w:val="24"/>
        </w:rPr>
        <w:t xml:space="preserve">. </w:t>
      </w:r>
      <w:r w:rsidRPr="00A67152">
        <w:rPr>
          <w:sz w:val="24"/>
          <w:szCs w:val="24"/>
          <w:lang w:val="en-US"/>
        </w:rPr>
        <w:t xml:space="preserve">Diagnostics and modeling of a short (without positive column) glow discharge in helium with nonlocal plasma. Proceedings of the </w:t>
      </w:r>
      <w:r w:rsidRPr="00A67152">
        <w:rPr>
          <w:bCs/>
          <w:kern w:val="36"/>
          <w:sz w:val="24"/>
          <w:szCs w:val="24"/>
          <w:lang w:val="en-US"/>
        </w:rPr>
        <w:t>40</w:t>
      </w:r>
      <w:r w:rsidRPr="00A67152">
        <w:rPr>
          <w:bCs/>
          <w:kern w:val="36"/>
          <w:sz w:val="24"/>
          <w:szCs w:val="24"/>
          <w:vertAlign w:val="superscript"/>
          <w:lang w:val="en-US"/>
        </w:rPr>
        <w:t>th</w:t>
      </w:r>
      <w:r w:rsidRPr="00A67152">
        <w:rPr>
          <w:bCs/>
          <w:kern w:val="36"/>
          <w:sz w:val="24"/>
          <w:szCs w:val="24"/>
          <w:lang w:val="en-US"/>
        </w:rPr>
        <w:t xml:space="preserve"> European Physical Society Conference on Plasma Physics.</w:t>
      </w:r>
      <w:r w:rsidRPr="00A67152">
        <w:rPr>
          <w:sz w:val="24"/>
          <w:szCs w:val="24"/>
          <w:lang w:val="en-US"/>
        </w:rPr>
        <w:t xml:space="preserve"> Finland, July 1</w:t>
      </w:r>
      <w:r w:rsidRPr="00A67152">
        <w:rPr>
          <w:sz w:val="24"/>
          <w:szCs w:val="24"/>
          <w:vertAlign w:val="superscript"/>
          <w:lang w:val="en-US"/>
        </w:rPr>
        <w:t>st</w:t>
      </w:r>
      <w:r w:rsidRPr="00A67152">
        <w:rPr>
          <w:sz w:val="24"/>
          <w:szCs w:val="24"/>
          <w:lang w:val="en-US"/>
        </w:rPr>
        <w:t xml:space="preserve"> - 5</w:t>
      </w:r>
      <w:r w:rsidRPr="00A67152">
        <w:rPr>
          <w:sz w:val="24"/>
          <w:szCs w:val="24"/>
          <w:vertAlign w:val="superscript"/>
          <w:lang w:val="en-US"/>
        </w:rPr>
        <w:t>th</w:t>
      </w:r>
      <w:r w:rsidRPr="00A67152">
        <w:rPr>
          <w:sz w:val="24"/>
          <w:szCs w:val="24"/>
          <w:lang w:val="en-US"/>
        </w:rPr>
        <w:t xml:space="preserve"> 2013. 06.502. </w:t>
      </w:r>
      <w:hyperlink r:id="rId8" w:history="1">
        <w:r w:rsidRPr="00A67152">
          <w:rPr>
            <w:rStyle w:val="aa"/>
            <w:sz w:val="24"/>
            <w:szCs w:val="24"/>
            <w:lang w:val="en-US"/>
          </w:rPr>
          <w:t>http://eps2013.aalto.fi/?page=diagnosticsMeeting</w:t>
        </w:r>
      </w:hyperlink>
      <w:r w:rsidRPr="00A67152">
        <w:rPr>
          <w:sz w:val="24"/>
          <w:szCs w:val="24"/>
          <w:lang w:val="en-US"/>
        </w:rPr>
        <w:t xml:space="preserve">  </w:t>
      </w:r>
    </w:p>
    <w:p w:rsidR="00184E6B" w:rsidRPr="00184E6B" w:rsidRDefault="00184E6B" w:rsidP="00184E6B">
      <w:pPr>
        <w:pStyle w:val="a9"/>
        <w:numPr>
          <w:ilvl w:val="0"/>
          <w:numId w:val="4"/>
        </w:numPr>
        <w:autoSpaceDE/>
        <w:autoSpaceDN/>
        <w:rPr>
          <w:bCs/>
          <w:sz w:val="24"/>
          <w:szCs w:val="24"/>
          <w:lang w:val="en-US"/>
        </w:rPr>
      </w:pPr>
      <w:r w:rsidRPr="00184E6B">
        <w:rPr>
          <w:sz w:val="24"/>
          <w:szCs w:val="24"/>
          <w:lang w:val="en-US"/>
        </w:rPr>
        <w:t xml:space="preserve">V. </w:t>
      </w:r>
      <w:proofErr w:type="spellStart"/>
      <w:r w:rsidRPr="00184E6B">
        <w:rPr>
          <w:sz w:val="24"/>
          <w:szCs w:val="24"/>
          <w:lang w:val="en-US"/>
        </w:rPr>
        <w:t>Demidov</w:t>
      </w:r>
      <w:proofErr w:type="spellEnd"/>
      <w:r w:rsidRPr="00184E6B">
        <w:rPr>
          <w:sz w:val="24"/>
          <w:szCs w:val="24"/>
          <w:lang w:val="en-US"/>
        </w:rPr>
        <w:t xml:space="preserve">, A. </w:t>
      </w:r>
      <w:proofErr w:type="spellStart"/>
      <w:r w:rsidRPr="00184E6B">
        <w:rPr>
          <w:sz w:val="24"/>
          <w:szCs w:val="24"/>
          <w:lang w:val="en-US"/>
        </w:rPr>
        <w:t>Astafiev</w:t>
      </w:r>
      <w:proofErr w:type="spellEnd"/>
      <w:r w:rsidRPr="00184E6B">
        <w:rPr>
          <w:sz w:val="24"/>
          <w:szCs w:val="24"/>
          <w:lang w:val="en-US"/>
        </w:rPr>
        <w:t xml:space="preserve">, S. </w:t>
      </w:r>
      <w:proofErr w:type="spellStart"/>
      <w:r w:rsidRPr="00184E6B">
        <w:rPr>
          <w:sz w:val="24"/>
          <w:szCs w:val="24"/>
          <w:lang w:val="en-US"/>
        </w:rPr>
        <w:t>Gutsev</w:t>
      </w:r>
      <w:proofErr w:type="spellEnd"/>
      <w:r w:rsidRPr="00184E6B">
        <w:rPr>
          <w:sz w:val="24"/>
          <w:szCs w:val="24"/>
          <w:lang w:val="en-US"/>
        </w:rPr>
        <w:t xml:space="preserve">, </w:t>
      </w:r>
      <w:proofErr w:type="spellStart"/>
      <w:r w:rsidRPr="00184E6B">
        <w:rPr>
          <w:sz w:val="24"/>
          <w:szCs w:val="24"/>
          <w:lang w:val="en-US"/>
        </w:rPr>
        <w:t>A.Kudryavtsev</w:t>
      </w:r>
      <w:proofErr w:type="spellEnd"/>
      <w:r w:rsidRPr="00184E6B">
        <w:rPr>
          <w:sz w:val="24"/>
          <w:szCs w:val="24"/>
          <w:lang w:val="en-US"/>
        </w:rPr>
        <w:t xml:space="preserve">, </w:t>
      </w:r>
      <w:proofErr w:type="spellStart"/>
      <w:r w:rsidRPr="00184E6B">
        <w:rPr>
          <w:sz w:val="24"/>
          <w:szCs w:val="24"/>
          <w:lang w:val="en-US"/>
        </w:rPr>
        <w:t>R.Zamchiy</w:t>
      </w:r>
      <w:proofErr w:type="spellEnd"/>
      <w:r w:rsidRPr="00184E6B">
        <w:rPr>
          <w:sz w:val="24"/>
          <w:szCs w:val="24"/>
          <w:lang w:val="en-US"/>
        </w:rPr>
        <w:t xml:space="preserve">. </w:t>
      </w:r>
      <w:r w:rsidRPr="00184E6B">
        <w:rPr>
          <w:bCs/>
          <w:sz w:val="24"/>
          <w:szCs w:val="24"/>
          <w:lang w:val="en-US"/>
        </w:rPr>
        <w:t>Diagnostics of a nonlocal plasma of a short glow discharge with active boundaries</w:t>
      </w:r>
      <w:r w:rsidRPr="00184E6B">
        <w:rPr>
          <w:sz w:val="24"/>
          <w:szCs w:val="24"/>
          <w:lang w:val="en-US"/>
        </w:rPr>
        <w:t xml:space="preserve">. </w:t>
      </w:r>
      <w:proofErr w:type="gramStart"/>
      <w:r w:rsidRPr="00184E6B">
        <w:rPr>
          <w:sz w:val="24"/>
          <w:szCs w:val="24"/>
          <w:lang w:val="en-US"/>
        </w:rPr>
        <w:t>55th  Annual</w:t>
      </w:r>
      <w:proofErr w:type="gramEnd"/>
      <w:r w:rsidRPr="00184E6B">
        <w:rPr>
          <w:sz w:val="24"/>
          <w:szCs w:val="24"/>
          <w:lang w:val="en-US"/>
        </w:rPr>
        <w:t xml:space="preserve"> Meeting of the APS Division of Plasma Physics, November 11-15, 2013; Denver, Colorado, USA. </w:t>
      </w:r>
      <w:r w:rsidRPr="00184E6B">
        <w:rPr>
          <w:bCs/>
          <w:sz w:val="24"/>
          <w:szCs w:val="24"/>
          <w:lang w:val="en-US"/>
        </w:rPr>
        <w:t xml:space="preserve">Session UP8: Abstract: UP8.116. </w:t>
      </w:r>
      <w:r w:rsidRPr="00184E6B">
        <w:rPr>
          <w:sz w:val="24"/>
          <w:szCs w:val="24"/>
          <w:lang w:val="en-US"/>
        </w:rPr>
        <w:t xml:space="preserve"> Bulletin of American Physics </w:t>
      </w:r>
      <w:proofErr w:type="spellStart"/>
      <w:r w:rsidRPr="00184E6B">
        <w:rPr>
          <w:sz w:val="24"/>
          <w:szCs w:val="24"/>
          <w:lang w:val="en-US"/>
        </w:rPr>
        <w:t>Sosiety</w:t>
      </w:r>
      <w:proofErr w:type="spellEnd"/>
      <w:r w:rsidRPr="00184E6B">
        <w:rPr>
          <w:sz w:val="24"/>
          <w:szCs w:val="24"/>
          <w:lang w:val="en-US"/>
        </w:rPr>
        <w:t>, v.58, N16, p., 2013.</w:t>
      </w:r>
      <w:r w:rsidRPr="00BA4752">
        <w:rPr>
          <w:sz w:val="24"/>
          <w:szCs w:val="24"/>
          <w:lang w:val="en-US"/>
        </w:rPr>
        <w:t xml:space="preserve"> </w:t>
      </w:r>
      <w:r w:rsidR="00212F35">
        <w:fldChar w:fldCharType="begin"/>
      </w:r>
      <w:r w:rsidR="00212F35" w:rsidRPr="00212F35">
        <w:rPr>
          <w:lang w:val="en-US"/>
        </w:rPr>
        <w:instrText xml:space="preserve"> HYPERLINK "http://meetings.aps.org/Meeting/DPP13/Event/201522" </w:instrText>
      </w:r>
      <w:r w:rsidR="00212F35">
        <w:fldChar w:fldCharType="separate"/>
      </w:r>
      <w:r w:rsidRPr="00184E6B">
        <w:rPr>
          <w:rStyle w:val="aa"/>
          <w:bCs/>
          <w:sz w:val="24"/>
          <w:szCs w:val="24"/>
          <w:lang w:val="en-US"/>
        </w:rPr>
        <w:t>http://meetings.aps.org/Meeting/DPP13/Event/201522</w:t>
      </w:r>
      <w:r w:rsidR="00212F35">
        <w:rPr>
          <w:rStyle w:val="aa"/>
          <w:bCs/>
          <w:sz w:val="24"/>
          <w:szCs w:val="24"/>
          <w:lang w:val="en-US"/>
        </w:rPr>
        <w:fldChar w:fldCharType="end"/>
      </w:r>
    </w:p>
    <w:p w:rsidR="00184E6B" w:rsidRPr="004B6A18" w:rsidRDefault="00347D41" w:rsidP="00184E6B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4B6A18">
        <w:rPr>
          <w:sz w:val="24"/>
          <w:szCs w:val="28"/>
        </w:rPr>
        <w:t>К.А.</w:t>
      </w:r>
      <w:r>
        <w:rPr>
          <w:sz w:val="24"/>
          <w:szCs w:val="28"/>
        </w:rPr>
        <w:t xml:space="preserve"> </w:t>
      </w:r>
      <w:proofErr w:type="spellStart"/>
      <w:r w:rsidR="00184E6B" w:rsidRPr="004B6A18">
        <w:rPr>
          <w:sz w:val="24"/>
          <w:szCs w:val="28"/>
        </w:rPr>
        <w:t>Барзилович</w:t>
      </w:r>
      <w:proofErr w:type="spellEnd"/>
      <w:r w:rsidR="00184E6B" w:rsidRPr="004B6A18">
        <w:rPr>
          <w:sz w:val="24"/>
          <w:szCs w:val="28"/>
        </w:rPr>
        <w:t xml:space="preserve">, </w:t>
      </w:r>
      <w:r w:rsidRPr="004B6A18">
        <w:rPr>
          <w:sz w:val="24"/>
          <w:szCs w:val="24"/>
        </w:rPr>
        <w:t>Д.Б.</w:t>
      </w:r>
      <w:r>
        <w:rPr>
          <w:sz w:val="24"/>
          <w:szCs w:val="24"/>
        </w:rPr>
        <w:t xml:space="preserve"> </w:t>
      </w:r>
      <w:r w:rsidR="00184E6B" w:rsidRPr="004B6A18">
        <w:rPr>
          <w:sz w:val="24"/>
          <w:szCs w:val="28"/>
        </w:rPr>
        <w:t>Бельский</w:t>
      </w:r>
      <w:r w:rsidR="00184E6B" w:rsidRPr="004B6A18">
        <w:rPr>
          <w:sz w:val="24"/>
          <w:szCs w:val="24"/>
        </w:rPr>
        <w:t xml:space="preserve">, </w:t>
      </w:r>
      <w:r w:rsidRPr="004B6A18">
        <w:rPr>
          <w:sz w:val="24"/>
          <w:szCs w:val="24"/>
        </w:rPr>
        <w:t>С.А.</w:t>
      </w:r>
      <w:r>
        <w:rPr>
          <w:sz w:val="24"/>
          <w:szCs w:val="24"/>
        </w:rPr>
        <w:t xml:space="preserve"> </w:t>
      </w:r>
      <w:proofErr w:type="spellStart"/>
      <w:r w:rsidR="00184E6B" w:rsidRPr="004B6A18">
        <w:rPr>
          <w:sz w:val="24"/>
          <w:szCs w:val="24"/>
        </w:rPr>
        <w:t>Гуцев</w:t>
      </w:r>
      <w:proofErr w:type="spellEnd"/>
      <w:r w:rsidR="00184E6B" w:rsidRPr="004B6A18">
        <w:rPr>
          <w:sz w:val="24"/>
          <w:szCs w:val="24"/>
        </w:rPr>
        <w:t xml:space="preserve">, </w:t>
      </w:r>
      <w:r w:rsidRPr="004B6A18">
        <w:rPr>
          <w:sz w:val="24"/>
          <w:szCs w:val="24"/>
        </w:rPr>
        <w:t>Р.Ю.</w:t>
      </w:r>
      <w:r>
        <w:rPr>
          <w:sz w:val="24"/>
          <w:szCs w:val="24"/>
        </w:rPr>
        <w:t xml:space="preserve"> </w:t>
      </w:r>
      <w:proofErr w:type="spellStart"/>
      <w:r w:rsidR="00184E6B" w:rsidRPr="004B6A18">
        <w:rPr>
          <w:sz w:val="24"/>
          <w:szCs w:val="24"/>
        </w:rPr>
        <w:t>Замчий</w:t>
      </w:r>
      <w:proofErr w:type="spellEnd"/>
      <w:r>
        <w:rPr>
          <w:sz w:val="24"/>
          <w:szCs w:val="24"/>
        </w:rPr>
        <w:t>.</w:t>
      </w:r>
      <w:r w:rsidR="00184E6B" w:rsidRPr="004B6A18">
        <w:rPr>
          <w:sz w:val="24"/>
          <w:szCs w:val="24"/>
        </w:rPr>
        <w:t xml:space="preserve"> Исследование параметров короткого тлеющего разряда гелия. //Вестник СПбГУ. 2014. (в печати).</w:t>
      </w:r>
    </w:p>
    <w:p w:rsidR="009029FE" w:rsidRPr="001D6A70" w:rsidRDefault="009029FE" w:rsidP="00D56A2E"/>
    <w:sectPr w:rsidR="009029FE" w:rsidRPr="001D6A70" w:rsidSect="00184E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243"/>
    <w:multiLevelType w:val="hybridMultilevel"/>
    <w:tmpl w:val="380EEF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026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1D43E80"/>
    <w:multiLevelType w:val="hybridMultilevel"/>
    <w:tmpl w:val="37E4B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00A61"/>
    <w:multiLevelType w:val="hybridMultilevel"/>
    <w:tmpl w:val="98F0A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C78C2"/>
    <w:multiLevelType w:val="hybridMultilevel"/>
    <w:tmpl w:val="12E8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70"/>
    <w:rsid w:val="0009433A"/>
    <w:rsid w:val="000C578D"/>
    <w:rsid w:val="000E23F8"/>
    <w:rsid w:val="00184E6B"/>
    <w:rsid w:val="0018720D"/>
    <w:rsid w:val="001D0943"/>
    <w:rsid w:val="001D6A70"/>
    <w:rsid w:val="001E0B44"/>
    <w:rsid w:val="00212F35"/>
    <w:rsid w:val="00236BF0"/>
    <w:rsid w:val="00244346"/>
    <w:rsid w:val="0029688E"/>
    <w:rsid w:val="00347D41"/>
    <w:rsid w:val="00373717"/>
    <w:rsid w:val="00396C46"/>
    <w:rsid w:val="003E2912"/>
    <w:rsid w:val="005778D5"/>
    <w:rsid w:val="00594079"/>
    <w:rsid w:val="005C02AD"/>
    <w:rsid w:val="005C5CDB"/>
    <w:rsid w:val="00605C02"/>
    <w:rsid w:val="00607738"/>
    <w:rsid w:val="0074091E"/>
    <w:rsid w:val="007450BB"/>
    <w:rsid w:val="0077054C"/>
    <w:rsid w:val="00785C6A"/>
    <w:rsid w:val="007879B9"/>
    <w:rsid w:val="00857B9E"/>
    <w:rsid w:val="009029FE"/>
    <w:rsid w:val="009E4CB9"/>
    <w:rsid w:val="00A05799"/>
    <w:rsid w:val="00B55E53"/>
    <w:rsid w:val="00BA4752"/>
    <w:rsid w:val="00CC45D2"/>
    <w:rsid w:val="00CD6815"/>
    <w:rsid w:val="00D45393"/>
    <w:rsid w:val="00D56A2E"/>
    <w:rsid w:val="00EA1972"/>
    <w:rsid w:val="00F228D6"/>
    <w:rsid w:val="00F56677"/>
    <w:rsid w:val="00F856FB"/>
    <w:rsid w:val="00FD2F49"/>
    <w:rsid w:val="00FE05B6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70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6A70"/>
    <w:pPr>
      <w:keepNext/>
      <w:tabs>
        <w:tab w:val="left" w:pos="567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6A70"/>
    <w:pPr>
      <w:keepNext/>
      <w:tabs>
        <w:tab w:val="left" w:pos="567"/>
      </w:tabs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3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autoRedefine/>
    <w:qFormat/>
    <w:rsid w:val="00236BF0"/>
  </w:style>
  <w:style w:type="character" w:customStyle="1" w:styleId="10">
    <w:name w:val="Заголовок 1 Знак"/>
    <w:basedOn w:val="a0"/>
    <w:link w:val="1"/>
    <w:rsid w:val="001D6A70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6A7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1D6A7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D6A70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A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D6A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D6A70"/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43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879B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4E6B"/>
    <w:rPr>
      <w:color w:val="0000FF"/>
      <w:u w:val="single"/>
    </w:rPr>
  </w:style>
  <w:style w:type="paragraph" w:customStyle="1" w:styleId="Zv-Author">
    <w:name w:val="Zv-Author"/>
    <w:basedOn w:val="a"/>
    <w:next w:val="a"/>
    <w:rsid w:val="00184E6B"/>
    <w:pPr>
      <w:autoSpaceDE/>
      <w:autoSpaceDN/>
      <w:spacing w:after="120"/>
      <w:ind w:left="397" w:right="397"/>
      <w:jc w:val="center"/>
    </w:pPr>
    <w:rPr>
      <w:bCs/>
      <w:iCs/>
      <w:sz w:val="24"/>
    </w:rPr>
  </w:style>
  <w:style w:type="paragraph" w:customStyle="1" w:styleId="Zv-Titlereport">
    <w:name w:val="Zv-Title_report"/>
    <w:basedOn w:val="3"/>
    <w:next w:val="a"/>
    <w:rsid w:val="00184E6B"/>
    <w:pPr>
      <w:keepLines w:val="0"/>
      <w:autoSpaceDE/>
      <w:autoSpaceDN/>
      <w:spacing w:before="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24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84E6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70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6A70"/>
    <w:pPr>
      <w:keepNext/>
      <w:tabs>
        <w:tab w:val="left" w:pos="567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6A70"/>
    <w:pPr>
      <w:keepNext/>
      <w:tabs>
        <w:tab w:val="left" w:pos="567"/>
      </w:tabs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3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autoRedefine/>
    <w:qFormat/>
    <w:rsid w:val="00236BF0"/>
  </w:style>
  <w:style w:type="character" w:customStyle="1" w:styleId="10">
    <w:name w:val="Заголовок 1 Знак"/>
    <w:basedOn w:val="a0"/>
    <w:link w:val="1"/>
    <w:rsid w:val="001D6A70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6A7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1D6A7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D6A70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A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D6A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D6A70"/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43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879B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4E6B"/>
    <w:rPr>
      <w:color w:val="0000FF"/>
      <w:u w:val="single"/>
    </w:rPr>
  </w:style>
  <w:style w:type="paragraph" w:customStyle="1" w:styleId="Zv-Author">
    <w:name w:val="Zv-Author"/>
    <w:basedOn w:val="a"/>
    <w:next w:val="a"/>
    <w:rsid w:val="00184E6B"/>
    <w:pPr>
      <w:autoSpaceDE/>
      <w:autoSpaceDN/>
      <w:spacing w:after="120"/>
      <w:ind w:left="397" w:right="397"/>
      <w:jc w:val="center"/>
    </w:pPr>
    <w:rPr>
      <w:bCs/>
      <w:iCs/>
      <w:sz w:val="24"/>
    </w:rPr>
  </w:style>
  <w:style w:type="paragraph" w:customStyle="1" w:styleId="Zv-Titlereport">
    <w:name w:val="Zv-Title_report"/>
    <w:basedOn w:val="3"/>
    <w:next w:val="a"/>
    <w:rsid w:val="00184E6B"/>
    <w:pPr>
      <w:keepLines w:val="0"/>
      <w:autoSpaceDE/>
      <w:autoSpaceDN/>
      <w:spacing w:before="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24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84E6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s2013.aalto.fi/?page=diagnosticsMeetin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pl.gpi.ru/Zvenigorod/XLI/new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225850-6C41-4A02-8833-396DB201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597</Words>
  <Characters>3406</Characters>
  <Application>Microsoft Office Word</Application>
  <DocSecurity>0</DocSecurity>
  <Lines>28</Lines>
  <Paragraphs>7</Paragraphs>
  <ScaleCrop>false</ScaleCrop>
  <Company>diakov.net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43</cp:revision>
  <dcterms:created xsi:type="dcterms:W3CDTF">2014-06-07T13:49:00Z</dcterms:created>
  <dcterms:modified xsi:type="dcterms:W3CDTF">2014-06-09T16:39:00Z</dcterms:modified>
</cp:coreProperties>
</file>